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DBD0A" w14:textId="432A9D27" w:rsidR="00876F18" w:rsidRPr="004F202A" w:rsidRDefault="0087504C" w:rsidP="008F3BAA">
      <w:pPr>
        <w:spacing w:line="360" w:lineRule="auto"/>
        <w:jc w:val="right"/>
        <w:rPr>
          <w:rFonts w:ascii="Calibri Light" w:hAnsi="Calibri Light" w:cs="Calibri Light"/>
          <w:bCs/>
          <w:szCs w:val="22"/>
          <w:lang w:val="pl-PL"/>
        </w:rPr>
      </w:pPr>
      <w:r w:rsidRPr="00166753">
        <w:rPr>
          <w:rFonts w:ascii="Calibri Light" w:hAnsi="Calibri Light" w:cs="Calibri Light"/>
          <w:bCs/>
          <w:szCs w:val="22"/>
          <w:lang w:val="pl-PL"/>
        </w:rPr>
        <w:t xml:space="preserve">Warszawa, </w:t>
      </w:r>
      <w:r w:rsidR="00857AA2">
        <w:rPr>
          <w:rFonts w:ascii="Calibri Light" w:hAnsi="Calibri Light" w:cs="Calibri Light"/>
          <w:bCs/>
          <w:szCs w:val="22"/>
          <w:lang w:val="pl-PL"/>
        </w:rPr>
        <w:t>13</w:t>
      </w:r>
      <w:r w:rsidR="00FB49E2">
        <w:rPr>
          <w:rFonts w:ascii="Calibri Light" w:hAnsi="Calibri Light" w:cs="Calibri Light"/>
          <w:bCs/>
          <w:szCs w:val="22"/>
          <w:lang w:val="pl-PL"/>
        </w:rPr>
        <w:t xml:space="preserve"> listopada 2020</w:t>
      </w:r>
    </w:p>
    <w:p w14:paraId="1F1CCFB0" w14:textId="66F285D0" w:rsidR="009B46D1" w:rsidRPr="008F3BAA" w:rsidRDefault="009B46D1" w:rsidP="00656587">
      <w:pPr>
        <w:spacing w:line="360" w:lineRule="auto"/>
        <w:rPr>
          <w:rFonts w:ascii="Calibri Light" w:hAnsi="Calibri Light" w:cs="Calibri Light"/>
          <w:bCs/>
          <w:sz w:val="20"/>
          <w:lang w:val="pl-PL"/>
        </w:rPr>
      </w:pPr>
    </w:p>
    <w:p w14:paraId="3202B2F9" w14:textId="66CD642B" w:rsidR="009B46D1" w:rsidRPr="008F3BAA" w:rsidRDefault="009B46D1" w:rsidP="008F3BAA">
      <w:pPr>
        <w:spacing w:line="360" w:lineRule="auto"/>
        <w:rPr>
          <w:rFonts w:ascii="Calibri Light" w:hAnsi="Calibri Light" w:cs="Calibri Light"/>
          <w:bCs/>
          <w:sz w:val="20"/>
          <w:lang w:val="pl-PL"/>
        </w:rPr>
      </w:pPr>
    </w:p>
    <w:p w14:paraId="3AEEC736" w14:textId="1B05C745" w:rsidR="00D57E2D" w:rsidRDefault="00F95E17" w:rsidP="002D2122">
      <w:pPr>
        <w:spacing w:line="360" w:lineRule="auto"/>
        <w:jc w:val="center"/>
        <w:rPr>
          <w:rFonts w:ascii="Calibri Light" w:hAnsi="Calibri Light" w:cs="Calibri Light"/>
          <w:b/>
          <w:sz w:val="32"/>
          <w:szCs w:val="32"/>
          <w:lang w:val="pl-PL"/>
        </w:rPr>
      </w:pPr>
      <w:r>
        <w:rPr>
          <w:rFonts w:ascii="Calibri Light" w:hAnsi="Calibri Light" w:cs="Calibri Light"/>
          <w:b/>
          <w:sz w:val="32"/>
          <w:szCs w:val="32"/>
          <w:lang w:val="pl-PL"/>
        </w:rPr>
        <w:t>S</w:t>
      </w:r>
      <w:r w:rsidR="003628AE" w:rsidRPr="003628AE">
        <w:rPr>
          <w:rFonts w:ascii="Calibri Light" w:hAnsi="Calibri Light" w:cs="Calibri Light"/>
          <w:b/>
          <w:sz w:val="32"/>
          <w:szCs w:val="32"/>
          <w:lang w:val="pl-PL"/>
        </w:rPr>
        <w:t xml:space="preserve">potkanie Prezesa </w:t>
      </w:r>
      <w:proofErr w:type="spellStart"/>
      <w:r w:rsidR="003628AE" w:rsidRPr="003628AE">
        <w:rPr>
          <w:rFonts w:ascii="Calibri Light" w:hAnsi="Calibri Light" w:cs="Calibri Light"/>
          <w:b/>
          <w:sz w:val="32"/>
          <w:szCs w:val="32"/>
          <w:lang w:val="pl-PL"/>
        </w:rPr>
        <w:t>AstraZeneca</w:t>
      </w:r>
      <w:proofErr w:type="spellEnd"/>
      <w:r w:rsidR="001C3CEC">
        <w:rPr>
          <w:rFonts w:ascii="Calibri Light" w:hAnsi="Calibri Light" w:cs="Calibri Light"/>
          <w:b/>
          <w:sz w:val="32"/>
          <w:szCs w:val="32"/>
          <w:lang w:val="pl-PL"/>
        </w:rPr>
        <w:t xml:space="preserve"> z </w:t>
      </w:r>
      <w:r w:rsidR="003628AE">
        <w:rPr>
          <w:rFonts w:ascii="Calibri Light" w:hAnsi="Calibri Light" w:cs="Calibri Light"/>
          <w:b/>
          <w:sz w:val="32"/>
          <w:szCs w:val="32"/>
          <w:lang w:val="pl-PL"/>
        </w:rPr>
        <w:br/>
      </w:r>
      <w:r w:rsidR="003628AE" w:rsidRPr="003628AE">
        <w:rPr>
          <w:rFonts w:ascii="Calibri Light" w:hAnsi="Calibri Light" w:cs="Calibri Light"/>
          <w:b/>
          <w:sz w:val="32"/>
          <w:szCs w:val="32"/>
          <w:lang w:val="pl-PL"/>
        </w:rPr>
        <w:t>Premier</w:t>
      </w:r>
      <w:r w:rsidR="001C3CEC">
        <w:rPr>
          <w:rFonts w:ascii="Calibri Light" w:hAnsi="Calibri Light" w:cs="Calibri Light"/>
          <w:b/>
          <w:sz w:val="32"/>
          <w:szCs w:val="32"/>
          <w:lang w:val="pl-PL"/>
        </w:rPr>
        <w:t>em</w:t>
      </w:r>
      <w:r w:rsidR="00192C79">
        <w:rPr>
          <w:rFonts w:ascii="Calibri Light" w:hAnsi="Calibri Light" w:cs="Calibri Light"/>
          <w:b/>
          <w:sz w:val="32"/>
          <w:szCs w:val="32"/>
          <w:lang w:val="pl-PL"/>
        </w:rPr>
        <w:t>,</w:t>
      </w:r>
      <w:r w:rsidR="003628AE" w:rsidRPr="003628AE">
        <w:rPr>
          <w:rFonts w:ascii="Calibri Light" w:hAnsi="Calibri Light" w:cs="Calibri Light"/>
          <w:b/>
          <w:sz w:val="32"/>
          <w:szCs w:val="32"/>
          <w:lang w:val="pl-PL"/>
        </w:rPr>
        <w:t xml:space="preserve"> Ministr</w:t>
      </w:r>
      <w:r w:rsidR="001C3CEC">
        <w:rPr>
          <w:rFonts w:ascii="Calibri Light" w:hAnsi="Calibri Light" w:cs="Calibri Light"/>
          <w:b/>
          <w:sz w:val="32"/>
          <w:szCs w:val="32"/>
          <w:lang w:val="pl-PL"/>
        </w:rPr>
        <w:t>em</w:t>
      </w:r>
      <w:r w:rsidR="003628AE" w:rsidRPr="003628AE">
        <w:rPr>
          <w:rFonts w:ascii="Calibri Light" w:hAnsi="Calibri Light" w:cs="Calibri Light"/>
          <w:b/>
          <w:sz w:val="32"/>
          <w:szCs w:val="32"/>
          <w:lang w:val="pl-PL"/>
        </w:rPr>
        <w:t xml:space="preserve"> Zdrowia</w:t>
      </w:r>
      <w:r w:rsidR="003628AE" w:rsidRPr="003628AE" w:rsidDel="003628AE">
        <w:rPr>
          <w:rFonts w:ascii="Calibri Light" w:hAnsi="Calibri Light" w:cs="Calibri Light"/>
          <w:b/>
          <w:sz w:val="32"/>
          <w:szCs w:val="32"/>
          <w:lang w:val="pl-PL"/>
        </w:rPr>
        <w:t xml:space="preserve"> </w:t>
      </w:r>
      <w:r>
        <w:rPr>
          <w:rFonts w:ascii="Calibri Light" w:hAnsi="Calibri Light" w:cs="Calibri Light"/>
          <w:b/>
          <w:sz w:val="32"/>
          <w:szCs w:val="32"/>
          <w:lang w:val="pl-PL"/>
        </w:rPr>
        <w:t>oraz Prezes</w:t>
      </w:r>
      <w:r w:rsidR="001C3CEC">
        <w:rPr>
          <w:rFonts w:ascii="Calibri Light" w:hAnsi="Calibri Light" w:cs="Calibri Light"/>
          <w:b/>
          <w:sz w:val="32"/>
          <w:szCs w:val="32"/>
          <w:lang w:val="pl-PL"/>
        </w:rPr>
        <w:t>em</w:t>
      </w:r>
      <w:r>
        <w:rPr>
          <w:rFonts w:ascii="Calibri Light" w:hAnsi="Calibri Light" w:cs="Calibri Light"/>
          <w:b/>
          <w:sz w:val="32"/>
          <w:szCs w:val="32"/>
          <w:lang w:val="pl-PL"/>
        </w:rPr>
        <w:t xml:space="preserve"> Agencji Badań Medycznych </w:t>
      </w:r>
    </w:p>
    <w:p w14:paraId="085AE0F9" w14:textId="77777777" w:rsidR="003628AE" w:rsidRDefault="003628AE" w:rsidP="002D2122">
      <w:pPr>
        <w:spacing w:line="360" w:lineRule="auto"/>
        <w:jc w:val="center"/>
        <w:rPr>
          <w:rFonts w:ascii="Calibri Light" w:hAnsi="Calibri Light" w:cs="Calibri Light"/>
          <w:b/>
          <w:sz w:val="32"/>
          <w:szCs w:val="32"/>
          <w:lang w:val="pl-PL"/>
        </w:rPr>
      </w:pPr>
    </w:p>
    <w:p w14:paraId="3013B939" w14:textId="555C9FF4" w:rsidR="00D57E2D" w:rsidRPr="000D722C" w:rsidRDefault="000B632D" w:rsidP="000B632D">
      <w:pPr>
        <w:jc w:val="both"/>
        <w:rPr>
          <w:rFonts w:ascii="Calibri Light" w:hAnsi="Calibri Light" w:cs="Calibri Light"/>
          <w:b/>
          <w:szCs w:val="32"/>
          <w:lang w:val="pl-PL"/>
        </w:rPr>
      </w:pPr>
      <w:r w:rsidRPr="000D722C">
        <w:rPr>
          <w:rFonts w:ascii="Calibri Light" w:hAnsi="Calibri Light" w:cs="Calibri Light"/>
          <w:b/>
          <w:szCs w:val="32"/>
          <w:lang w:val="pl-PL"/>
        </w:rPr>
        <w:t>W piątek</w:t>
      </w:r>
      <w:r w:rsidR="00A25C0E" w:rsidRPr="000D722C">
        <w:rPr>
          <w:rFonts w:ascii="Calibri Light" w:hAnsi="Calibri Light" w:cs="Calibri Light"/>
          <w:b/>
          <w:szCs w:val="32"/>
          <w:lang w:val="pl-PL"/>
        </w:rPr>
        <w:t xml:space="preserve"> (13 listopada br.)</w:t>
      </w:r>
      <w:r w:rsidRPr="000D722C">
        <w:rPr>
          <w:rFonts w:ascii="Calibri Light" w:hAnsi="Calibri Light" w:cs="Calibri Light"/>
          <w:b/>
          <w:szCs w:val="32"/>
          <w:lang w:val="pl-PL"/>
        </w:rPr>
        <w:t xml:space="preserve"> odbyło się spotkanie </w:t>
      </w:r>
      <w:r w:rsidR="00F64F5C">
        <w:rPr>
          <w:rFonts w:ascii="Calibri Light" w:hAnsi="Calibri Light" w:cs="Calibri Light"/>
          <w:b/>
          <w:szCs w:val="32"/>
          <w:lang w:val="pl-PL"/>
        </w:rPr>
        <w:t xml:space="preserve">w formie wideokonferencji </w:t>
      </w:r>
      <w:r w:rsidR="00BA1BC0">
        <w:rPr>
          <w:rFonts w:ascii="Calibri Light" w:hAnsi="Calibri Light" w:cs="Calibri Light"/>
          <w:b/>
          <w:szCs w:val="32"/>
          <w:lang w:val="pl-PL"/>
        </w:rPr>
        <w:t xml:space="preserve">premiera Mateusza Morawieckiego i </w:t>
      </w:r>
      <w:r w:rsidR="00144521" w:rsidRPr="000D722C">
        <w:rPr>
          <w:rFonts w:ascii="Calibri Light" w:hAnsi="Calibri Light" w:cs="Calibri Light"/>
          <w:b/>
          <w:szCs w:val="32"/>
          <w:lang w:val="pl-PL"/>
        </w:rPr>
        <w:t xml:space="preserve">przedstawicieli polskiego rządu z </w:t>
      </w:r>
      <w:r w:rsidR="0059423F" w:rsidRPr="000D722C">
        <w:rPr>
          <w:rFonts w:ascii="Calibri Light" w:hAnsi="Calibri Light" w:cs="Calibri Light"/>
          <w:b/>
          <w:szCs w:val="32"/>
          <w:lang w:val="pl-PL"/>
        </w:rPr>
        <w:t xml:space="preserve">firmą </w:t>
      </w:r>
      <w:proofErr w:type="spellStart"/>
      <w:r w:rsidR="0059423F" w:rsidRPr="000D722C">
        <w:rPr>
          <w:rFonts w:ascii="Calibri Light" w:hAnsi="Calibri Light" w:cs="Calibri Light"/>
          <w:b/>
          <w:szCs w:val="32"/>
          <w:lang w:val="pl-PL"/>
        </w:rPr>
        <w:t>AstraZeneca</w:t>
      </w:r>
      <w:proofErr w:type="spellEnd"/>
      <w:r w:rsidR="0059423F" w:rsidRPr="000D722C">
        <w:rPr>
          <w:rFonts w:ascii="Calibri Light" w:hAnsi="Calibri Light" w:cs="Calibri Light"/>
          <w:b/>
          <w:szCs w:val="32"/>
          <w:lang w:val="pl-PL"/>
        </w:rPr>
        <w:t xml:space="preserve">. Polski rząd </w:t>
      </w:r>
      <w:r w:rsidR="00BA1BC0">
        <w:rPr>
          <w:rFonts w:ascii="Calibri Light" w:hAnsi="Calibri Light" w:cs="Calibri Light"/>
          <w:b/>
          <w:szCs w:val="32"/>
          <w:lang w:val="pl-PL"/>
        </w:rPr>
        <w:t xml:space="preserve">oprócz premiera reprezentowali </w:t>
      </w:r>
      <w:r w:rsidR="0059423F" w:rsidRPr="000D722C">
        <w:rPr>
          <w:rFonts w:ascii="Calibri Light" w:hAnsi="Calibri Light" w:cs="Calibri Light"/>
          <w:b/>
          <w:szCs w:val="32"/>
          <w:lang w:val="pl-PL"/>
        </w:rPr>
        <w:t xml:space="preserve">Minister </w:t>
      </w:r>
      <w:r w:rsidRPr="000D722C">
        <w:rPr>
          <w:rFonts w:ascii="Calibri Light" w:hAnsi="Calibri Light" w:cs="Calibri Light"/>
          <w:b/>
          <w:szCs w:val="32"/>
          <w:lang w:val="pl-PL"/>
        </w:rPr>
        <w:t>Zdrowia</w:t>
      </w:r>
      <w:r w:rsidR="00A25C0E" w:rsidRPr="000D722C">
        <w:rPr>
          <w:rFonts w:ascii="Calibri Light" w:hAnsi="Calibri Light" w:cs="Calibri Light"/>
          <w:b/>
          <w:szCs w:val="32"/>
          <w:lang w:val="pl-PL"/>
        </w:rPr>
        <w:t xml:space="preserve"> Adam Niedzielski</w:t>
      </w:r>
      <w:r w:rsidR="00026917">
        <w:rPr>
          <w:rFonts w:ascii="Calibri Light" w:hAnsi="Calibri Light" w:cs="Calibri Light"/>
          <w:b/>
          <w:szCs w:val="32"/>
          <w:lang w:val="pl-PL"/>
        </w:rPr>
        <w:t xml:space="preserve">, </w:t>
      </w:r>
      <w:r w:rsidR="000D006C">
        <w:rPr>
          <w:rFonts w:ascii="Calibri Light" w:hAnsi="Calibri Light" w:cs="Calibri Light"/>
          <w:b/>
          <w:szCs w:val="32"/>
          <w:lang w:val="pl-PL"/>
        </w:rPr>
        <w:t>Podsekretarz Stanu w Ministerstwie Zdrowia Anna Goławska</w:t>
      </w:r>
      <w:r w:rsidR="00F95E17" w:rsidRPr="000D722C">
        <w:rPr>
          <w:rFonts w:ascii="Calibri Light" w:hAnsi="Calibri Light" w:cs="Calibri Light"/>
          <w:b/>
          <w:szCs w:val="32"/>
          <w:lang w:val="pl-PL"/>
        </w:rPr>
        <w:t xml:space="preserve"> oraz </w:t>
      </w:r>
      <w:r w:rsidR="00D45FE4" w:rsidRPr="000D722C">
        <w:rPr>
          <w:rFonts w:ascii="Calibri Light" w:hAnsi="Calibri Light" w:cs="Calibri Light"/>
          <w:b/>
          <w:szCs w:val="32"/>
          <w:lang w:val="pl-PL"/>
        </w:rPr>
        <w:t xml:space="preserve">Prezes Agencji Badań Medycznych </w:t>
      </w:r>
      <w:r w:rsidR="00F95E17" w:rsidRPr="000D722C">
        <w:rPr>
          <w:rFonts w:ascii="Calibri Light" w:hAnsi="Calibri Light" w:cs="Calibri Light"/>
          <w:b/>
          <w:szCs w:val="32"/>
          <w:lang w:val="pl-PL"/>
        </w:rPr>
        <w:t>Radosław Sierpiński</w:t>
      </w:r>
      <w:r w:rsidR="0059423F" w:rsidRPr="000D722C">
        <w:rPr>
          <w:rFonts w:ascii="Calibri Light" w:hAnsi="Calibri Light" w:cs="Calibri Light"/>
          <w:b/>
          <w:szCs w:val="32"/>
          <w:lang w:val="pl-PL"/>
        </w:rPr>
        <w:t>.</w:t>
      </w:r>
      <w:r w:rsidR="001346EF" w:rsidRPr="000D722C">
        <w:rPr>
          <w:rFonts w:ascii="Calibri Light" w:hAnsi="Calibri Light" w:cs="Calibri Light"/>
          <w:b/>
          <w:szCs w:val="32"/>
          <w:lang w:val="pl-PL"/>
        </w:rPr>
        <w:t xml:space="preserve"> Po stronie</w:t>
      </w:r>
      <w:r w:rsidR="0059423F" w:rsidRPr="000D722C">
        <w:rPr>
          <w:rFonts w:ascii="Calibri Light" w:hAnsi="Calibri Light" w:cs="Calibri Light"/>
          <w:b/>
          <w:szCs w:val="32"/>
          <w:lang w:val="pl-PL"/>
        </w:rPr>
        <w:t xml:space="preserve"> </w:t>
      </w:r>
      <w:proofErr w:type="spellStart"/>
      <w:r w:rsidR="0059423F" w:rsidRPr="000D722C">
        <w:rPr>
          <w:rFonts w:ascii="Calibri Light" w:hAnsi="Calibri Light" w:cs="Calibri Light"/>
          <w:b/>
          <w:szCs w:val="32"/>
          <w:lang w:val="pl-PL"/>
        </w:rPr>
        <w:t>AstraZeneca</w:t>
      </w:r>
      <w:proofErr w:type="spellEnd"/>
      <w:r w:rsidR="0059423F" w:rsidRPr="000D722C">
        <w:rPr>
          <w:rFonts w:ascii="Calibri Light" w:hAnsi="Calibri Light" w:cs="Calibri Light"/>
          <w:b/>
          <w:szCs w:val="32"/>
          <w:lang w:val="pl-PL"/>
        </w:rPr>
        <w:t xml:space="preserve"> </w:t>
      </w:r>
      <w:r w:rsidR="001346EF" w:rsidRPr="000D722C">
        <w:rPr>
          <w:rFonts w:ascii="Calibri Light" w:hAnsi="Calibri Light" w:cs="Calibri Light"/>
          <w:b/>
          <w:szCs w:val="32"/>
          <w:lang w:val="pl-PL"/>
        </w:rPr>
        <w:t xml:space="preserve">w </w:t>
      </w:r>
      <w:r w:rsidR="006A6267" w:rsidRPr="000D722C">
        <w:rPr>
          <w:rFonts w:ascii="Calibri Light" w:hAnsi="Calibri Light" w:cs="Calibri Light"/>
          <w:b/>
          <w:szCs w:val="32"/>
          <w:lang w:val="pl-PL"/>
        </w:rPr>
        <w:t>wydarzeniu</w:t>
      </w:r>
      <w:r w:rsidR="001346EF" w:rsidRPr="000D722C">
        <w:rPr>
          <w:rFonts w:ascii="Calibri Light" w:hAnsi="Calibri Light" w:cs="Calibri Light"/>
          <w:b/>
          <w:szCs w:val="32"/>
          <w:lang w:val="pl-PL"/>
        </w:rPr>
        <w:t xml:space="preserve"> uczestniczyli</w:t>
      </w:r>
      <w:r w:rsidR="0059423F" w:rsidRPr="000D722C">
        <w:rPr>
          <w:rFonts w:ascii="Calibri Light" w:hAnsi="Calibri Light" w:cs="Calibri Light"/>
          <w:b/>
          <w:szCs w:val="32"/>
          <w:lang w:val="pl-PL"/>
        </w:rPr>
        <w:t xml:space="preserve"> P</w:t>
      </w:r>
      <w:r w:rsidR="00D57E2D" w:rsidRPr="000D722C">
        <w:rPr>
          <w:rFonts w:ascii="Calibri Light" w:hAnsi="Calibri Light" w:cs="Calibri Light"/>
          <w:b/>
          <w:szCs w:val="32"/>
          <w:lang w:val="pl-PL"/>
        </w:rPr>
        <w:t xml:space="preserve">rezes </w:t>
      </w:r>
      <w:proofErr w:type="spellStart"/>
      <w:r w:rsidRPr="000D722C">
        <w:rPr>
          <w:rFonts w:ascii="Calibri Light" w:hAnsi="Calibri Light" w:cs="Calibri Light"/>
          <w:b/>
          <w:szCs w:val="32"/>
          <w:lang w:val="pl-PL"/>
        </w:rPr>
        <w:t>Leif</w:t>
      </w:r>
      <w:proofErr w:type="spellEnd"/>
      <w:r w:rsidRPr="000D722C">
        <w:rPr>
          <w:rFonts w:ascii="Calibri Light" w:hAnsi="Calibri Light" w:cs="Calibri Light"/>
          <w:b/>
          <w:szCs w:val="32"/>
          <w:lang w:val="pl-PL"/>
        </w:rPr>
        <w:t xml:space="preserve"> Johansson</w:t>
      </w:r>
      <w:r w:rsidR="0059423F" w:rsidRPr="000D722C">
        <w:rPr>
          <w:rFonts w:ascii="Calibri Light" w:hAnsi="Calibri Light" w:cs="Calibri Light"/>
          <w:b/>
          <w:szCs w:val="32"/>
          <w:lang w:val="pl-PL"/>
        </w:rPr>
        <w:t>,</w:t>
      </w:r>
      <w:r w:rsidR="00F95E17" w:rsidRPr="000D722C">
        <w:rPr>
          <w:rFonts w:ascii="Calibri Light" w:hAnsi="Calibri Light" w:cs="Calibri Light"/>
          <w:b/>
          <w:szCs w:val="32"/>
          <w:lang w:val="pl-PL"/>
        </w:rPr>
        <w:t xml:space="preserve"> Radu Rasinar</w:t>
      </w:r>
      <w:r w:rsidR="00144521" w:rsidRPr="000D722C">
        <w:rPr>
          <w:rFonts w:ascii="Calibri Light" w:hAnsi="Calibri Light" w:cs="Calibri Light"/>
          <w:b/>
          <w:szCs w:val="32"/>
          <w:lang w:val="pl-PL"/>
        </w:rPr>
        <w:t xml:space="preserve"> </w:t>
      </w:r>
      <w:r w:rsidR="000D722C" w:rsidRPr="000D722C">
        <w:rPr>
          <w:rFonts w:ascii="Calibri Light" w:hAnsi="Calibri Light" w:cs="Calibri Light"/>
          <w:b/>
          <w:szCs w:val="32"/>
          <w:lang w:val="pl-PL"/>
        </w:rPr>
        <w:t>Wiceprezes</w:t>
      </w:r>
      <w:r w:rsidR="0003010C" w:rsidRPr="000D722C">
        <w:rPr>
          <w:rFonts w:ascii="Calibri Light" w:hAnsi="Calibri Light" w:cs="Calibri Light"/>
          <w:b/>
          <w:szCs w:val="32"/>
          <w:lang w:val="pl-PL"/>
        </w:rPr>
        <w:t xml:space="preserve"> </w:t>
      </w:r>
      <w:proofErr w:type="spellStart"/>
      <w:r w:rsidR="0003010C" w:rsidRPr="000D722C">
        <w:rPr>
          <w:rFonts w:ascii="Calibri Light" w:hAnsi="Calibri Light" w:cs="Calibri Light"/>
          <w:b/>
          <w:szCs w:val="32"/>
          <w:lang w:val="pl-PL"/>
        </w:rPr>
        <w:t>AstraZeneca</w:t>
      </w:r>
      <w:proofErr w:type="spellEnd"/>
      <w:r w:rsidR="0003010C" w:rsidRPr="000D722C">
        <w:rPr>
          <w:rFonts w:ascii="Calibri Light" w:hAnsi="Calibri Light" w:cs="Calibri Light"/>
          <w:b/>
          <w:szCs w:val="32"/>
          <w:lang w:val="pl-PL"/>
        </w:rPr>
        <w:t xml:space="preserve"> na Europę Środkowowschodnią i Kraje Bałtyckie </w:t>
      </w:r>
      <w:r w:rsidR="001346EF" w:rsidRPr="000D722C">
        <w:rPr>
          <w:rFonts w:ascii="Calibri Light" w:hAnsi="Calibri Light" w:cs="Calibri Light"/>
          <w:b/>
          <w:szCs w:val="32"/>
          <w:lang w:val="pl-PL"/>
        </w:rPr>
        <w:t xml:space="preserve">oraz </w:t>
      </w:r>
      <w:r w:rsidR="00F95E17" w:rsidRPr="000D722C">
        <w:rPr>
          <w:rFonts w:ascii="Calibri Light" w:hAnsi="Calibri Light" w:cs="Calibri Light"/>
          <w:b/>
          <w:szCs w:val="32"/>
          <w:lang w:val="pl-PL"/>
        </w:rPr>
        <w:t>Piotr Najbuk</w:t>
      </w:r>
      <w:r w:rsidR="00144521" w:rsidRPr="000D722C">
        <w:rPr>
          <w:rFonts w:ascii="Calibri Light" w:hAnsi="Calibri Light" w:cs="Calibri Light"/>
          <w:b/>
          <w:szCs w:val="32"/>
          <w:lang w:val="pl-PL"/>
        </w:rPr>
        <w:t xml:space="preserve">, </w:t>
      </w:r>
      <w:r w:rsidR="0003010C" w:rsidRPr="000D722C">
        <w:rPr>
          <w:rFonts w:ascii="Calibri Light" w:hAnsi="Calibri Light" w:cs="Calibri Light"/>
          <w:b/>
          <w:szCs w:val="32"/>
          <w:lang w:val="pl-PL"/>
        </w:rPr>
        <w:t xml:space="preserve">Dyrektor ds. </w:t>
      </w:r>
      <w:r w:rsidR="00144521" w:rsidRPr="000D722C">
        <w:rPr>
          <w:rFonts w:ascii="Calibri Light" w:hAnsi="Calibri Light" w:cs="Calibri Light"/>
          <w:b/>
          <w:szCs w:val="32"/>
          <w:lang w:val="pl-PL"/>
        </w:rPr>
        <w:t xml:space="preserve">Public &amp; </w:t>
      </w:r>
      <w:proofErr w:type="spellStart"/>
      <w:r w:rsidR="00144521" w:rsidRPr="000D722C">
        <w:rPr>
          <w:rFonts w:ascii="Calibri Light" w:hAnsi="Calibri Light" w:cs="Calibri Light"/>
          <w:b/>
          <w:szCs w:val="32"/>
          <w:lang w:val="pl-PL"/>
        </w:rPr>
        <w:t>Government</w:t>
      </w:r>
      <w:proofErr w:type="spellEnd"/>
      <w:r w:rsidR="00144521" w:rsidRPr="000D722C">
        <w:rPr>
          <w:rFonts w:ascii="Calibri Light" w:hAnsi="Calibri Light" w:cs="Calibri Light"/>
          <w:b/>
          <w:szCs w:val="32"/>
          <w:lang w:val="pl-PL"/>
        </w:rPr>
        <w:t xml:space="preserve"> </w:t>
      </w:r>
      <w:proofErr w:type="spellStart"/>
      <w:r w:rsidR="00144521" w:rsidRPr="000D722C">
        <w:rPr>
          <w:rFonts w:ascii="Calibri Light" w:hAnsi="Calibri Light" w:cs="Calibri Light"/>
          <w:b/>
          <w:szCs w:val="32"/>
          <w:lang w:val="pl-PL"/>
        </w:rPr>
        <w:t>Affairs</w:t>
      </w:r>
      <w:proofErr w:type="spellEnd"/>
      <w:r w:rsidR="001C3CEC">
        <w:rPr>
          <w:rFonts w:ascii="Calibri Light" w:hAnsi="Calibri Light" w:cs="Calibri Light"/>
          <w:b/>
          <w:szCs w:val="32"/>
          <w:lang w:val="pl-PL"/>
        </w:rPr>
        <w:t>, Polska</w:t>
      </w:r>
      <w:r w:rsidR="00192C79" w:rsidRPr="000D722C">
        <w:rPr>
          <w:rFonts w:ascii="Calibri Light" w:hAnsi="Calibri Light" w:cs="Calibri Light"/>
          <w:b/>
          <w:szCs w:val="32"/>
          <w:lang w:val="pl-PL"/>
        </w:rPr>
        <w:t>.</w:t>
      </w:r>
      <w:r w:rsidR="00F95E17" w:rsidRPr="000D722C">
        <w:rPr>
          <w:rFonts w:ascii="Calibri Light" w:hAnsi="Calibri Light" w:cs="Calibri Light"/>
          <w:b/>
          <w:szCs w:val="32"/>
          <w:lang w:val="pl-PL"/>
        </w:rPr>
        <w:t xml:space="preserve"> </w:t>
      </w:r>
      <w:r w:rsidR="00A25C0E" w:rsidRPr="000D722C">
        <w:rPr>
          <w:rFonts w:ascii="Calibri Light" w:hAnsi="Calibri Light" w:cs="Calibri Light"/>
          <w:b/>
          <w:szCs w:val="32"/>
          <w:lang w:val="pl-PL"/>
        </w:rPr>
        <w:t>W trakcie spotkania o</w:t>
      </w:r>
      <w:r w:rsidR="007B4BBE" w:rsidRPr="000D722C">
        <w:rPr>
          <w:rFonts w:ascii="Calibri Light" w:hAnsi="Calibri Light" w:cs="Calibri Light"/>
          <w:b/>
          <w:szCs w:val="32"/>
          <w:lang w:val="pl-PL"/>
        </w:rPr>
        <w:t>mówiona</w:t>
      </w:r>
      <w:r w:rsidR="00D57E2D" w:rsidRPr="000D722C">
        <w:rPr>
          <w:rFonts w:ascii="Calibri Light" w:hAnsi="Calibri Light" w:cs="Calibri Light"/>
          <w:b/>
          <w:szCs w:val="32"/>
          <w:lang w:val="pl-PL"/>
        </w:rPr>
        <w:t xml:space="preserve"> został</w:t>
      </w:r>
      <w:r w:rsidRPr="000D722C">
        <w:rPr>
          <w:rFonts w:ascii="Calibri Light" w:hAnsi="Calibri Light" w:cs="Calibri Light"/>
          <w:b/>
          <w:szCs w:val="32"/>
          <w:lang w:val="pl-PL"/>
        </w:rPr>
        <w:t>a współpraca na płaszczyźnie walki z pandemią COVID-19 w Polsce</w:t>
      </w:r>
      <w:r w:rsidR="009F15D9" w:rsidRPr="000D722C">
        <w:rPr>
          <w:rFonts w:ascii="Calibri Light" w:hAnsi="Calibri Light" w:cs="Calibri Light"/>
          <w:b/>
          <w:szCs w:val="32"/>
          <w:lang w:val="pl-PL"/>
        </w:rPr>
        <w:t>, w tym</w:t>
      </w:r>
      <w:r w:rsidR="00CE6A90" w:rsidRPr="000D722C">
        <w:rPr>
          <w:rFonts w:ascii="Calibri Light" w:hAnsi="Calibri Light" w:cs="Calibri Light"/>
          <w:b/>
          <w:szCs w:val="32"/>
          <w:lang w:val="pl-PL"/>
        </w:rPr>
        <w:t xml:space="preserve"> wspólne</w:t>
      </w:r>
      <w:r w:rsidR="009F15D9" w:rsidRPr="000D722C">
        <w:rPr>
          <w:rFonts w:ascii="Calibri Light" w:hAnsi="Calibri Light" w:cs="Calibri Light"/>
          <w:b/>
          <w:szCs w:val="32"/>
          <w:lang w:val="pl-PL"/>
        </w:rPr>
        <w:t xml:space="preserve"> działania na rzecz </w:t>
      </w:r>
      <w:r w:rsidR="00CE6A90" w:rsidRPr="000D722C">
        <w:rPr>
          <w:rFonts w:ascii="Calibri Light" w:hAnsi="Calibri Light" w:cs="Calibri Light"/>
          <w:b/>
          <w:szCs w:val="32"/>
          <w:lang w:val="pl-PL"/>
        </w:rPr>
        <w:t>zapewnienia dostępu do szczepionki COVID-19</w:t>
      </w:r>
      <w:r w:rsidR="009F15D9" w:rsidRPr="000D722C">
        <w:rPr>
          <w:rFonts w:ascii="Calibri Light" w:hAnsi="Calibri Light" w:cs="Calibri Light"/>
          <w:b/>
          <w:szCs w:val="32"/>
          <w:lang w:val="pl-PL"/>
        </w:rPr>
        <w:t xml:space="preserve"> </w:t>
      </w:r>
      <w:r w:rsidRPr="000D722C">
        <w:rPr>
          <w:rFonts w:ascii="Calibri Light" w:hAnsi="Calibri Light" w:cs="Calibri Light"/>
          <w:b/>
          <w:szCs w:val="32"/>
          <w:lang w:val="pl-PL"/>
        </w:rPr>
        <w:t>oraz d</w:t>
      </w:r>
      <w:r w:rsidR="00D57E2D" w:rsidRPr="000D722C">
        <w:rPr>
          <w:rFonts w:ascii="Calibri Light" w:hAnsi="Calibri Light" w:cs="Calibri Light"/>
          <w:b/>
          <w:szCs w:val="32"/>
          <w:lang w:val="pl-PL"/>
        </w:rPr>
        <w:t xml:space="preserve">ziałania </w:t>
      </w:r>
      <w:proofErr w:type="spellStart"/>
      <w:r w:rsidR="00D57E2D" w:rsidRPr="000D722C">
        <w:rPr>
          <w:rFonts w:ascii="Calibri Light" w:hAnsi="Calibri Light" w:cs="Calibri Light"/>
          <w:b/>
          <w:szCs w:val="32"/>
          <w:lang w:val="pl-PL"/>
        </w:rPr>
        <w:t>AstraZeneca</w:t>
      </w:r>
      <w:proofErr w:type="spellEnd"/>
      <w:r w:rsidR="00D57E2D" w:rsidRPr="000D722C">
        <w:rPr>
          <w:rFonts w:ascii="Calibri Light" w:hAnsi="Calibri Light" w:cs="Calibri Light"/>
          <w:b/>
          <w:szCs w:val="32"/>
          <w:lang w:val="pl-PL"/>
        </w:rPr>
        <w:t xml:space="preserve"> związane z </w:t>
      </w:r>
      <w:r w:rsidR="004F11A3" w:rsidRPr="000D722C">
        <w:rPr>
          <w:rFonts w:ascii="Calibri Light" w:hAnsi="Calibri Light" w:cs="Calibri Light"/>
          <w:b/>
          <w:szCs w:val="32"/>
          <w:lang w:val="pl-PL"/>
        </w:rPr>
        <w:t>ogłoszoną w</w:t>
      </w:r>
      <w:r w:rsidRPr="000D722C">
        <w:rPr>
          <w:rFonts w:ascii="Calibri Light" w:hAnsi="Calibri Light" w:cs="Calibri Light"/>
          <w:b/>
          <w:szCs w:val="32"/>
          <w:lang w:val="pl-PL"/>
        </w:rPr>
        <w:t xml:space="preserve"> styczniu</w:t>
      </w:r>
      <w:r w:rsidR="00A25C0E" w:rsidRPr="000D722C">
        <w:rPr>
          <w:rFonts w:ascii="Calibri Light" w:hAnsi="Calibri Light" w:cs="Calibri Light"/>
          <w:b/>
          <w:szCs w:val="32"/>
          <w:lang w:val="pl-PL"/>
        </w:rPr>
        <w:t xml:space="preserve"> br.</w:t>
      </w:r>
      <w:r w:rsidRPr="000D722C">
        <w:rPr>
          <w:rFonts w:ascii="Calibri Light" w:hAnsi="Calibri Light" w:cs="Calibri Light"/>
          <w:b/>
          <w:szCs w:val="32"/>
          <w:lang w:val="pl-PL"/>
        </w:rPr>
        <w:t xml:space="preserve"> w</w:t>
      </w:r>
      <w:r w:rsidR="004F11A3" w:rsidRPr="000D722C">
        <w:rPr>
          <w:rFonts w:ascii="Calibri Light" w:hAnsi="Calibri Light" w:cs="Calibri Light"/>
          <w:b/>
          <w:szCs w:val="32"/>
          <w:lang w:val="pl-PL"/>
        </w:rPr>
        <w:t xml:space="preserve"> Davos </w:t>
      </w:r>
      <w:r w:rsidR="00D57E2D" w:rsidRPr="000D722C">
        <w:rPr>
          <w:rFonts w:ascii="Calibri Light" w:hAnsi="Calibri Light" w:cs="Calibri Light"/>
          <w:b/>
          <w:szCs w:val="32"/>
          <w:lang w:val="pl-PL"/>
        </w:rPr>
        <w:t>inwestycją</w:t>
      </w:r>
      <w:r w:rsidR="00B648FD" w:rsidRPr="000D722C">
        <w:rPr>
          <w:rFonts w:ascii="Calibri Light" w:hAnsi="Calibri Light" w:cs="Calibri Light"/>
          <w:b/>
          <w:szCs w:val="32"/>
          <w:lang w:val="pl-PL"/>
        </w:rPr>
        <w:t>. Oficjalnie z</w:t>
      </w:r>
      <w:r w:rsidR="00F95E17" w:rsidRPr="000D722C">
        <w:rPr>
          <w:rFonts w:ascii="Calibri Light" w:hAnsi="Calibri Light" w:cs="Calibri Light"/>
          <w:b/>
          <w:szCs w:val="32"/>
          <w:lang w:val="pl-PL"/>
        </w:rPr>
        <w:t xml:space="preserve">ainicjowano </w:t>
      </w:r>
      <w:r w:rsidR="00B648FD" w:rsidRPr="000D722C">
        <w:rPr>
          <w:rFonts w:ascii="Calibri Light" w:hAnsi="Calibri Light" w:cs="Calibri Light"/>
          <w:b/>
          <w:szCs w:val="32"/>
          <w:lang w:val="pl-PL"/>
        </w:rPr>
        <w:t xml:space="preserve">również </w:t>
      </w:r>
      <w:r w:rsidR="00F95E17" w:rsidRPr="000D722C">
        <w:rPr>
          <w:rFonts w:ascii="Calibri Light" w:hAnsi="Calibri Light" w:cs="Calibri Light"/>
          <w:b/>
          <w:szCs w:val="32"/>
          <w:lang w:val="pl-PL"/>
        </w:rPr>
        <w:t xml:space="preserve">współpracę w ramach Warsaw </w:t>
      </w:r>
      <w:proofErr w:type="spellStart"/>
      <w:r w:rsidR="00F95E17" w:rsidRPr="000D722C">
        <w:rPr>
          <w:rFonts w:ascii="Calibri Light" w:hAnsi="Calibri Light" w:cs="Calibri Light"/>
          <w:b/>
          <w:szCs w:val="32"/>
          <w:lang w:val="pl-PL"/>
        </w:rPr>
        <w:t>Health</w:t>
      </w:r>
      <w:proofErr w:type="spellEnd"/>
      <w:r w:rsidR="00F95E17" w:rsidRPr="000D722C">
        <w:rPr>
          <w:rFonts w:ascii="Calibri Light" w:hAnsi="Calibri Light" w:cs="Calibri Light"/>
          <w:b/>
          <w:szCs w:val="32"/>
          <w:lang w:val="pl-PL"/>
        </w:rPr>
        <w:t xml:space="preserve"> </w:t>
      </w:r>
      <w:proofErr w:type="spellStart"/>
      <w:r w:rsidR="00F95E17" w:rsidRPr="000D722C">
        <w:rPr>
          <w:rFonts w:ascii="Calibri Light" w:hAnsi="Calibri Light" w:cs="Calibri Light"/>
          <w:b/>
          <w:szCs w:val="32"/>
          <w:lang w:val="pl-PL"/>
        </w:rPr>
        <w:t>Innovation</w:t>
      </w:r>
      <w:proofErr w:type="spellEnd"/>
      <w:r w:rsidR="00F95E17" w:rsidRPr="000D722C">
        <w:rPr>
          <w:rFonts w:ascii="Calibri Light" w:hAnsi="Calibri Light" w:cs="Calibri Light"/>
          <w:b/>
          <w:szCs w:val="32"/>
          <w:lang w:val="pl-PL"/>
        </w:rPr>
        <w:t xml:space="preserve"> Hub</w:t>
      </w:r>
      <w:r w:rsidR="00BA24FA" w:rsidRPr="000D722C">
        <w:rPr>
          <w:rFonts w:ascii="Calibri Light" w:hAnsi="Calibri Light" w:cs="Calibri Light"/>
          <w:b/>
          <w:szCs w:val="32"/>
          <w:lang w:val="pl-PL"/>
        </w:rPr>
        <w:t>.</w:t>
      </w:r>
    </w:p>
    <w:p w14:paraId="2AADA100" w14:textId="0E13B752" w:rsidR="0047022A" w:rsidRPr="006A6267" w:rsidRDefault="000B632D" w:rsidP="006A6267">
      <w:pPr>
        <w:pStyle w:val="Heading3"/>
        <w:jc w:val="both"/>
        <w:rPr>
          <w:rFonts w:ascii="Calibri Light" w:hAnsi="Calibri Light" w:cs="Calibri Light"/>
          <w:b w:val="0"/>
          <w:sz w:val="22"/>
          <w:szCs w:val="32"/>
          <w:lang w:val="pl-PL"/>
        </w:rPr>
      </w:pPr>
      <w:r w:rsidRPr="006A6267">
        <w:rPr>
          <w:rFonts w:ascii="Calibri Light" w:hAnsi="Calibri Light" w:cs="Calibri Light"/>
          <w:b w:val="0"/>
          <w:sz w:val="22"/>
          <w:szCs w:val="32"/>
          <w:lang w:val="pl-PL"/>
        </w:rPr>
        <w:t>W</w:t>
      </w:r>
      <w:r w:rsidR="00D75583" w:rsidRPr="006A6267">
        <w:rPr>
          <w:rFonts w:ascii="Calibri Light" w:hAnsi="Calibri Light" w:cs="Calibri Light"/>
          <w:b w:val="0"/>
          <w:sz w:val="22"/>
          <w:szCs w:val="32"/>
          <w:lang w:val="pl-PL"/>
        </w:rPr>
        <w:t xml:space="preserve">ydarzenie było kontynuacją rozmów rozpoczętych w </w:t>
      </w:r>
      <w:r w:rsidR="005674DF" w:rsidRPr="006A6267">
        <w:rPr>
          <w:rFonts w:ascii="Calibri Light" w:hAnsi="Calibri Light" w:cs="Calibri Light"/>
          <w:b w:val="0"/>
          <w:sz w:val="22"/>
          <w:szCs w:val="32"/>
          <w:lang w:val="pl-PL"/>
        </w:rPr>
        <w:t>styczniu</w:t>
      </w:r>
      <w:r w:rsidR="00D75583" w:rsidRPr="006A6267">
        <w:rPr>
          <w:rFonts w:ascii="Calibri Light" w:hAnsi="Calibri Light" w:cs="Calibri Light"/>
          <w:b w:val="0"/>
          <w:sz w:val="22"/>
          <w:szCs w:val="32"/>
          <w:lang w:val="pl-PL"/>
        </w:rPr>
        <w:t xml:space="preserve">, </w:t>
      </w:r>
      <w:r w:rsidR="004F11A3" w:rsidRPr="006A6267">
        <w:rPr>
          <w:rFonts w:ascii="Calibri Light" w:hAnsi="Calibri Light" w:cs="Calibri Light"/>
          <w:b w:val="0"/>
          <w:sz w:val="22"/>
          <w:szCs w:val="32"/>
          <w:lang w:val="pl-PL"/>
        </w:rPr>
        <w:t xml:space="preserve">podczas </w:t>
      </w:r>
      <w:r w:rsidR="00D75583" w:rsidRPr="006A6267">
        <w:rPr>
          <w:rFonts w:ascii="Calibri Light" w:hAnsi="Calibri Light" w:cs="Calibri Light"/>
          <w:b w:val="0"/>
          <w:sz w:val="22"/>
          <w:szCs w:val="32"/>
          <w:lang w:val="pl-PL"/>
        </w:rPr>
        <w:t>Światow</w:t>
      </w:r>
      <w:r w:rsidR="004F11A3" w:rsidRPr="006A6267">
        <w:rPr>
          <w:rFonts w:ascii="Calibri Light" w:hAnsi="Calibri Light" w:cs="Calibri Light"/>
          <w:b w:val="0"/>
          <w:sz w:val="22"/>
          <w:szCs w:val="32"/>
          <w:lang w:val="pl-PL"/>
        </w:rPr>
        <w:t>ego</w:t>
      </w:r>
      <w:r w:rsidR="00D75583" w:rsidRPr="006A6267">
        <w:rPr>
          <w:rFonts w:ascii="Calibri Light" w:hAnsi="Calibri Light" w:cs="Calibri Light"/>
          <w:b w:val="0"/>
          <w:sz w:val="22"/>
          <w:szCs w:val="32"/>
          <w:lang w:val="pl-PL"/>
        </w:rPr>
        <w:t xml:space="preserve"> Forum Ekonomicz</w:t>
      </w:r>
      <w:r w:rsidR="004F11A3" w:rsidRPr="006A6267">
        <w:rPr>
          <w:rFonts w:ascii="Calibri Light" w:hAnsi="Calibri Light" w:cs="Calibri Light"/>
          <w:b w:val="0"/>
          <w:sz w:val="22"/>
          <w:szCs w:val="32"/>
          <w:lang w:val="pl-PL"/>
        </w:rPr>
        <w:t>nego</w:t>
      </w:r>
      <w:r w:rsidR="005674DF" w:rsidRPr="006A6267">
        <w:rPr>
          <w:rFonts w:ascii="Calibri Light" w:hAnsi="Calibri Light" w:cs="Calibri Light"/>
          <w:b w:val="0"/>
          <w:sz w:val="22"/>
          <w:szCs w:val="32"/>
          <w:lang w:val="pl-PL"/>
        </w:rPr>
        <w:t xml:space="preserve"> w Davos</w:t>
      </w:r>
      <w:r w:rsidR="000B2718" w:rsidRPr="006A6267">
        <w:rPr>
          <w:rFonts w:ascii="Calibri Light" w:hAnsi="Calibri Light" w:cs="Calibri Light"/>
          <w:b w:val="0"/>
          <w:sz w:val="22"/>
          <w:szCs w:val="32"/>
          <w:lang w:val="pl-PL"/>
        </w:rPr>
        <w:t xml:space="preserve">, </w:t>
      </w:r>
      <w:r w:rsidR="00A25C0E" w:rsidRPr="006A6267">
        <w:rPr>
          <w:rFonts w:ascii="Calibri Light" w:hAnsi="Calibri Light" w:cs="Calibri Light"/>
          <w:b w:val="0"/>
          <w:sz w:val="22"/>
          <w:szCs w:val="32"/>
          <w:lang w:val="pl-PL"/>
        </w:rPr>
        <w:t>w trakcie których</w:t>
      </w:r>
      <w:r w:rsidR="000B2718" w:rsidRPr="006A6267">
        <w:rPr>
          <w:rFonts w:ascii="Calibri Light" w:hAnsi="Calibri Light" w:cs="Calibri Light"/>
          <w:b w:val="0"/>
          <w:sz w:val="22"/>
          <w:szCs w:val="32"/>
          <w:lang w:val="pl-PL"/>
        </w:rPr>
        <w:t xml:space="preserve"> </w:t>
      </w:r>
      <w:r w:rsidR="00D75583" w:rsidRPr="006A6267">
        <w:rPr>
          <w:rFonts w:ascii="Calibri Light" w:hAnsi="Calibri Light" w:cs="Calibri Light"/>
          <w:b w:val="0"/>
          <w:sz w:val="22"/>
          <w:szCs w:val="32"/>
          <w:lang w:val="pl-PL"/>
        </w:rPr>
        <w:t xml:space="preserve">Premier Mateusz Morawiecki i </w:t>
      </w:r>
      <w:r w:rsidR="00DB727D" w:rsidRPr="006A6267">
        <w:rPr>
          <w:rFonts w:ascii="Calibri Light" w:hAnsi="Calibri Light" w:cs="Calibri Light"/>
          <w:b w:val="0"/>
          <w:sz w:val="22"/>
          <w:szCs w:val="32"/>
          <w:lang w:val="pl-PL"/>
        </w:rPr>
        <w:t xml:space="preserve">Prezes </w:t>
      </w:r>
      <w:proofErr w:type="spellStart"/>
      <w:r w:rsidR="00DB727D" w:rsidRPr="006A6267">
        <w:rPr>
          <w:rFonts w:ascii="Calibri Light" w:hAnsi="Calibri Light" w:cs="Calibri Light"/>
          <w:b w:val="0"/>
          <w:sz w:val="22"/>
          <w:szCs w:val="32"/>
          <w:lang w:val="pl-PL"/>
        </w:rPr>
        <w:t>AstraZeneca</w:t>
      </w:r>
      <w:proofErr w:type="spellEnd"/>
      <w:r w:rsidR="00D75583" w:rsidRPr="006A6267">
        <w:rPr>
          <w:rFonts w:ascii="Calibri Light" w:hAnsi="Calibri Light" w:cs="Calibri Light"/>
          <w:b w:val="0"/>
          <w:sz w:val="22"/>
          <w:szCs w:val="32"/>
          <w:lang w:val="pl-PL"/>
        </w:rPr>
        <w:t xml:space="preserve"> ogłos</w:t>
      </w:r>
      <w:r w:rsidR="004F11A3" w:rsidRPr="006A6267">
        <w:rPr>
          <w:rFonts w:ascii="Calibri Light" w:hAnsi="Calibri Light" w:cs="Calibri Light"/>
          <w:b w:val="0"/>
          <w:sz w:val="22"/>
          <w:szCs w:val="32"/>
          <w:lang w:val="pl-PL"/>
        </w:rPr>
        <w:t xml:space="preserve">ili </w:t>
      </w:r>
      <w:r w:rsidR="00D75583" w:rsidRPr="006A6267">
        <w:rPr>
          <w:rFonts w:ascii="Calibri Light" w:hAnsi="Calibri Light" w:cs="Calibri Light"/>
          <w:b w:val="0"/>
          <w:sz w:val="22"/>
          <w:szCs w:val="32"/>
          <w:lang w:val="pl-PL"/>
        </w:rPr>
        <w:t>decyzj</w:t>
      </w:r>
      <w:r w:rsidR="004F11A3" w:rsidRPr="006A6267">
        <w:rPr>
          <w:rFonts w:ascii="Calibri Light" w:hAnsi="Calibri Light" w:cs="Calibri Light"/>
          <w:b w:val="0"/>
          <w:sz w:val="22"/>
          <w:szCs w:val="32"/>
          <w:lang w:val="pl-PL"/>
        </w:rPr>
        <w:t>ę</w:t>
      </w:r>
      <w:r w:rsidR="00D75583" w:rsidRPr="006A6267">
        <w:rPr>
          <w:rFonts w:ascii="Calibri Light" w:hAnsi="Calibri Light" w:cs="Calibri Light"/>
          <w:b w:val="0"/>
          <w:sz w:val="22"/>
          <w:szCs w:val="32"/>
          <w:lang w:val="pl-PL"/>
        </w:rPr>
        <w:t xml:space="preserve"> o zwiększeniu zaangażowania koncernu w działania R&amp;D</w:t>
      </w:r>
      <w:r w:rsidR="00A25C0E" w:rsidRPr="006A6267">
        <w:rPr>
          <w:rFonts w:ascii="Calibri Light" w:hAnsi="Calibri Light" w:cs="Calibri Light"/>
          <w:b w:val="0"/>
          <w:sz w:val="22"/>
          <w:szCs w:val="32"/>
          <w:lang w:val="pl-PL"/>
        </w:rPr>
        <w:t xml:space="preserve"> w Polsce</w:t>
      </w:r>
      <w:r w:rsidR="00D75583" w:rsidRPr="006A6267">
        <w:rPr>
          <w:rFonts w:ascii="Calibri Light" w:hAnsi="Calibri Light" w:cs="Calibri Light"/>
          <w:b w:val="0"/>
          <w:sz w:val="22"/>
          <w:szCs w:val="32"/>
          <w:lang w:val="pl-PL"/>
        </w:rPr>
        <w:t xml:space="preserve"> i półtoramiliardow</w:t>
      </w:r>
      <w:r w:rsidR="004F11A3" w:rsidRPr="006A6267">
        <w:rPr>
          <w:rFonts w:ascii="Calibri Light" w:hAnsi="Calibri Light" w:cs="Calibri Light"/>
          <w:b w:val="0"/>
          <w:sz w:val="22"/>
          <w:szCs w:val="32"/>
          <w:lang w:val="pl-PL"/>
        </w:rPr>
        <w:t>ą</w:t>
      </w:r>
      <w:r w:rsidR="00D75583" w:rsidRPr="006A6267">
        <w:rPr>
          <w:rFonts w:ascii="Calibri Light" w:hAnsi="Calibri Light" w:cs="Calibri Light"/>
          <w:b w:val="0"/>
          <w:sz w:val="22"/>
          <w:szCs w:val="32"/>
          <w:lang w:val="pl-PL"/>
        </w:rPr>
        <w:t xml:space="preserve"> inwestycj</w:t>
      </w:r>
      <w:r w:rsidR="004F11A3" w:rsidRPr="006A6267">
        <w:rPr>
          <w:rFonts w:ascii="Calibri Light" w:hAnsi="Calibri Light" w:cs="Calibri Light"/>
          <w:b w:val="0"/>
          <w:sz w:val="22"/>
          <w:szCs w:val="32"/>
          <w:lang w:val="pl-PL"/>
        </w:rPr>
        <w:t>ę</w:t>
      </w:r>
      <w:r w:rsidR="0041202B" w:rsidRPr="006A6267">
        <w:rPr>
          <w:rFonts w:ascii="Calibri Light" w:hAnsi="Calibri Light" w:cs="Calibri Light"/>
          <w:b w:val="0"/>
          <w:sz w:val="22"/>
          <w:szCs w:val="32"/>
          <w:lang w:val="pl-PL"/>
        </w:rPr>
        <w:t xml:space="preserve">. </w:t>
      </w:r>
      <w:r w:rsidR="005674DF" w:rsidRPr="006A6267">
        <w:rPr>
          <w:rFonts w:ascii="Calibri Light" w:hAnsi="Calibri Light" w:cs="Calibri Light"/>
          <w:b w:val="0"/>
          <w:sz w:val="22"/>
          <w:szCs w:val="32"/>
          <w:lang w:val="pl-PL"/>
        </w:rPr>
        <w:t xml:space="preserve">Mimo trwającej od ponad pół roku pandemii COVID-19, firma </w:t>
      </w:r>
      <w:r w:rsidR="00207BB9" w:rsidRPr="006A6267">
        <w:rPr>
          <w:rFonts w:ascii="Calibri Light" w:hAnsi="Calibri Light" w:cs="Calibri Light"/>
          <w:b w:val="0"/>
          <w:sz w:val="22"/>
          <w:szCs w:val="32"/>
          <w:lang w:val="pl-PL"/>
        </w:rPr>
        <w:t>dynamicznie się rozwija</w:t>
      </w:r>
      <w:r w:rsidR="00DB727D" w:rsidRPr="006A6267">
        <w:rPr>
          <w:rFonts w:ascii="Calibri Light" w:hAnsi="Calibri Light" w:cs="Calibri Light"/>
          <w:b w:val="0"/>
          <w:sz w:val="22"/>
          <w:szCs w:val="32"/>
          <w:lang w:val="pl-PL"/>
        </w:rPr>
        <w:t xml:space="preserve"> i wdraża swoje plany inwestycyjne</w:t>
      </w:r>
      <w:r w:rsidR="002671CC" w:rsidRPr="006A6267">
        <w:rPr>
          <w:rFonts w:ascii="Calibri Light" w:hAnsi="Calibri Light" w:cs="Calibri Light"/>
          <w:b w:val="0"/>
          <w:sz w:val="22"/>
          <w:szCs w:val="32"/>
          <w:lang w:val="pl-PL"/>
        </w:rPr>
        <w:t xml:space="preserve"> w Polsce</w:t>
      </w:r>
      <w:r w:rsidR="00DB727D" w:rsidRPr="006A6267">
        <w:rPr>
          <w:rFonts w:ascii="Calibri Light" w:hAnsi="Calibri Light" w:cs="Calibri Light"/>
          <w:b w:val="0"/>
          <w:sz w:val="22"/>
          <w:szCs w:val="32"/>
          <w:lang w:val="pl-PL"/>
        </w:rPr>
        <w:t xml:space="preserve"> – efektem </w:t>
      </w:r>
      <w:r w:rsidR="006073C4" w:rsidRPr="006A6267">
        <w:rPr>
          <w:rFonts w:ascii="Calibri Light" w:hAnsi="Calibri Light" w:cs="Calibri Light"/>
          <w:b w:val="0"/>
          <w:sz w:val="22"/>
          <w:szCs w:val="32"/>
          <w:lang w:val="pl-PL"/>
        </w:rPr>
        <w:t xml:space="preserve">tych działań </w:t>
      </w:r>
      <w:r w:rsidR="002671CC" w:rsidRPr="006A6267">
        <w:rPr>
          <w:rFonts w:ascii="Calibri Light" w:hAnsi="Calibri Light" w:cs="Calibri Light"/>
          <w:b w:val="0"/>
          <w:sz w:val="22"/>
          <w:szCs w:val="32"/>
          <w:lang w:val="pl-PL"/>
        </w:rPr>
        <w:t>są</w:t>
      </w:r>
      <w:r w:rsidR="005674DF" w:rsidRPr="006A6267">
        <w:rPr>
          <w:rFonts w:ascii="Calibri Light" w:hAnsi="Calibri Light" w:cs="Calibri Light"/>
          <w:b w:val="0"/>
          <w:sz w:val="22"/>
          <w:szCs w:val="32"/>
          <w:lang w:val="pl-PL"/>
        </w:rPr>
        <w:t xml:space="preserve"> między innymi</w:t>
      </w:r>
      <w:r w:rsidR="002671CC" w:rsidRPr="006A6267">
        <w:rPr>
          <w:rFonts w:ascii="Calibri Light" w:hAnsi="Calibri Light" w:cs="Calibri Light"/>
          <w:b w:val="0"/>
          <w:sz w:val="22"/>
          <w:szCs w:val="32"/>
          <w:lang w:val="pl-PL"/>
        </w:rPr>
        <w:t>:</w:t>
      </w:r>
      <w:r w:rsidR="005674DF" w:rsidRPr="006A6267">
        <w:rPr>
          <w:rFonts w:ascii="Calibri Light" w:hAnsi="Calibri Light" w:cs="Calibri Light"/>
          <w:b w:val="0"/>
          <w:sz w:val="22"/>
          <w:szCs w:val="32"/>
          <w:lang w:val="pl-PL"/>
        </w:rPr>
        <w:t xml:space="preserve"> </w:t>
      </w:r>
      <w:r w:rsidR="0047022A" w:rsidRPr="006A6267">
        <w:rPr>
          <w:rFonts w:ascii="Calibri Light" w:hAnsi="Calibri Light" w:cs="Calibri Light"/>
          <w:b w:val="0"/>
          <w:sz w:val="22"/>
          <w:szCs w:val="32"/>
          <w:lang w:val="pl-PL"/>
        </w:rPr>
        <w:t xml:space="preserve">istotne </w:t>
      </w:r>
      <w:r w:rsidR="002A0B88" w:rsidRPr="006A6267">
        <w:rPr>
          <w:rFonts w:ascii="Calibri Light" w:hAnsi="Calibri Light" w:cs="Calibri Light"/>
          <w:b w:val="0"/>
          <w:sz w:val="22"/>
          <w:szCs w:val="32"/>
          <w:lang w:val="pl-PL"/>
        </w:rPr>
        <w:t>zwiększenie zatrudnienia</w:t>
      </w:r>
      <w:r w:rsidR="0047022A" w:rsidRPr="006A6267">
        <w:rPr>
          <w:rFonts w:ascii="Calibri Light" w:hAnsi="Calibri Light" w:cs="Calibri Light"/>
          <w:b w:val="0"/>
          <w:sz w:val="22"/>
          <w:szCs w:val="32"/>
          <w:lang w:val="pl-PL"/>
        </w:rPr>
        <w:t xml:space="preserve">, które po raz pierwszy w historii </w:t>
      </w:r>
      <w:r w:rsidR="0041472F" w:rsidRPr="006A6267">
        <w:rPr>
          <w:rFonts w:ascii="Calibri Light" w:hAnsi="Calibri Light" w:cs="Calibri Light"/>
          <w:b w:val="0"/>
          <w:sz w:val="22"/>
          <w:szCs w:val="32"/>
          <w:lang w:val="pl-PL"/>
        </w:rPr>
        <w:t xml:space="preserve">obecności spółki w Polsce </w:t>
      </w:r>
      <w:r w:rsidR="0047022A" w:rsidRPr="006A6267">
        <w:rPr>
          <w:rFonts w:ascii="Calibri Light" w:hAnsi="Calibri Light" w:cs="Calibri Light"/>
          <w:b w:val="0"/>
          <w:sz w:val="22"/>
          <w:szCs w:val="32"/>
          <w:lang w:val="pl-PL"/>
        </w:rPr>
        <w:t>przekroczyło 2</w:t>
      </w:r>
      <w:r w:rsidR="000D722C">
        <w:rPr>
          <w:rFonts w:ascii="Calibri Light" w:hAnsi="Calibri Light" w:cs="Calibri Light"/>
          <w:b w:val="0"/>
          <w:sz w:val="22"/>
          <w:szCs w:val="32"/>
          <w:lang w:val="pl-PL"/>
        </w:rPr>
        <w:t xml:space="preserve"> </w:t>
      </w:r>
      <w:r w:rsidR="0047022A" w:rsidRPr="006A6267">
        <w:rPr>
          <w:rFonts w:ascii="Calibri Light" w:hAnsi="Calibri Light" w:cs="Calibri Light"/>
          <w:b w:val="0"/>
          <w:sz w:val="22"/>
          <w:szCs w:val="32"/>
          <w:lang w:val="pl-PL"/>
        </w:rPr>
        <w:t>000 osób</w:t>
      </w:r>
      <w:r w:rsidR="002671CC" w:rsidRPr="006A6267">
        <w:rPr>
          <w:rFonts w:ascii="Calibri Light" w:hAnsi="Calibri Light" w:cs="Calibri Light"/>
          <w:b w:val="0"/>
          <w:sz w:val="22"/>
          <w:szCs w:val="32"/>
          <w:lang w:val="pl-PL"/>
        </w:rPr>
        <w:t>;</w:t>
      </w:r>
      <w:r w:rsidR="002A0B88" w:rsidRPr="006A6267">
        <w:rPr>
          <w:rFonts w:ascii="Calibri Light" w:hAnsi="Calibri Light" w:cs="Calibri Light"/>
          <w:b w:val="0"/>
          <w:sz w:val="22"/>
          <w:szCs w:val="32"/>
          <w:lang w:val="pl-PL"/>
        </w:rPr>
        <w:t xml:space="preserve"> </w:t>
      </w:r>
      <w:r w:rsidR="005674DF" w:rsidRPr="006A6267">
        <w:rPr>
          <w:rFonts w:ascii="Calibri Light" w:hAnsi="Calibri Light" w:cs="Calibri Light"/>
          <w:b w:val="0"/>
          <w:sz w:val="22"/>
          <w:szCs w:val="32"/>
          <w:lang w:val="pl-PL"/>
        </w:rPr>
        <w:t xml:space="preserve">nadanie </w:t>
      </w:r>
      <w:proofErr w:type="spellStart"/>
      <w:r w:rsidR="005674DF" w:rsidRPr="006A6267">
        <w:rPr>
          <w:rFonts w:ascii="Calibri Light" w:hAnsi="Calibri Light" w:cs="Calibri Light"/>
          <w:b w:val="0"/>
          <w:sz w:val="22"/>
          <w:szCs w:val="32"/>
          <w:lang w:val="pl-PL"/>
        </w:rPr>
        <w:t>AstraZeneca</w:t>
      </w:r>
      <w:proofErr w:type="spellEnd"/>
      <w:r w:rsidR="005674DF" w:rsidRPr="006A6267">
        <w:rPr>
          <w:rFonts w:ascii="Calibri Light" w:hAnsi="Calibri Light" w:cs="Calibri Light"/>
          <w:b w:val="0"/>
          <w:sz w:val="22"/>
          <w:szCs w:val="32"/>
          <w:lang w:val="pl-PL"/>
        </w:rPr>
        <w:t xml:space="preserve">, jako pierwszej globalnej firmie </w:t>
      </w:r>
      <w:proofErr w:type="spellStart"/>
      <w:r w:rsidR="005674DF" w:rsidRPr="006A6267">
        <w:rPr>
          <w:rFonts w:ascii="Calibri Light" w:hAnsi="Calibri Light" w:cs="Calibri Light"/>
          <w:b w:val="0"/>
          <w:sz w:val="22"/>
          <w:szCs w:val="32"/>
          <w:lang w:val="pl-PL"/>
        </w:rPr>
        <w:t>bio</w:t>
      </w:r>
      <w:r w:rsidR="0041202B" w:rsidRPr="006A6267">
        <w:rPr>
          <w:rFonts w:ascii="Calibri Light" w:hAnsi="Calibri Light" w:cs="Calibri Light"/>
          <w:b w:val="0"/>
          <w:sz w:val="22"/>
          <w:szCs w:val="32"/>
          <w:lang w:val="pl-PL"/>
        </w:rPr>
        <w:t>farmaceutycznej</w:t>
      </w:r>
      <w:proofErr w:type="spellEnd"/>
      <w:r w:rsidR="007B4BBE" w:rsidRPr="006A6267">
        <w:rPr>
          <w:rFonts w:ascii="Calibri Light" w:hAnsi="Calibri Light" w:cs="Calibri Light"/>
          <w:b w:val="0"/>
          <w:sz w:val="22"/>
          <w:szCs w:val="32"/>
          <w:lang w:val="pl-PL"/>
        </w:rPr>
        <w:t>,</w:t>
      </w:r>
      <w:r w:rsidR="005674DF" w:rsidRPr="006A6267">
        <w:rPr>
          <w:rFonts w:ascii="Calibri Light" w:hAnsi="Calibri Light" w:cs="Calibri Light"/>
          <w:b w:val="0"/>
          <w:sz w:val="22"/>
          <w:szCs w:val="32"/>
          <w:lang w:val="pl-PL"/>
        </w:rPr>
        <w:t xml:space="preserve"> statusu Centrum Badawczo-Rozwojowego</w:t>
      </w:r>
      <w:r w:rsidR="00315623" w:rsidRPr="006A6267">
        <w:rPr>
          <w:rFonts w:ascii="Calibri Light" w:hAnsi="Calibri Light" w:cs="Calibri Light"/>
          <w:b w:val="0"/>
          <w:sz w:val="22"/>
          <w:szCs w:val="32"/>
          <w:lang w:val="pl-PL"/>
        </w:rPr>
        <w:t xml:space="preserve"> przez Ministra Rozwoju</w:t>
      </w:r>
      <w:r w:rsidR="002671CC" w:rsidRPr="006A6267">
        <w:rPr>
          <w:rFonts w:ascii="Calibri Light" w:hAnsi="Calibri Light" w:cs="Calibri Light"/>
          <w:b w:val="0"/>
          <w:sz w:val="22"/>
          <w:szCs w:val="32"/>
          <w:lang w:val="pl-PL"/>
        </w:rPr>
        <w:t>;</w:t>
      </w:r>
      <w:r w:rsidR="0047022A" w:rsidRPr="006A6267">
        <w:rPr>
          <w:rFonts w:ascii="Calibri Light" w:hAnsi="Calibri Light" w:cs="Calibri Light"/>
          <w:b w:val="0"/>
          <w:sz w:val="22"/>
          <w:szCs w:val="32"/>
          <w:lang w:val="pl-PL"/>
        </w:rPr>
        <w:t xml:space="preserve"> jak również dołączenie do grona sygnatariuszy „Partnerstwa na rzecz realizacji celów zrównoważonego rozwoju w Polsce”</w:t>
      </w:r>
      <w:r w:rsidR="00E62971">
        <w:rPr>
          <w:rFonts w:ascii="Calibri Light" w:hAnsi="Calibri Light" w:cs="Calibri Light"/>
          <w:b w:val="0"/>
          <w:sz w:val="22"/>
          <w:szCs w:val="32"/>
          <w:lang w:val="pl-PL"/>
        </w:rPr>
        <w:t>.</w:t>
      </w:r>
    </w:p>
    <w:p w14:paraId="0CE17FBC" w14:textId="4E6118E6" w:rsidR="00BB5704" w:rsidRPr="00BB5704" w:rsidRDefault="00BB5704" w:rsidP="00D75583">
      <w:pPr>
        <w:jc w:val="both"/>
        <w:rPr>
          <w:rFonts w:ascii="Calibri Light" w:hAnsi="Calibri Light" w:cs="Calibri Light"/>
          <w:szCs w:val="32"/>
          <w:lang w:val="pl-PL"/>
        </w:rPr>
      </w:pPr>
      <w:r>
        <w:rPr>
          <w:rFonts w:ascii="Calibri Light" w:hAnsi="Calibri Light" w:cs="Calibri Light"/>
          <w:szCs w:val="32"/>
          <w:lang w:val="pl-PL"/>
        </w:rPr>
        <w:t xml:space="preserve">Firma stawiła czoło wyzwaniu w postaci pandemii przede wszystkim podejmując, we współpracy z Uniwersytetem Oksfordzkim, prace badawczo-rozwojowe nad szczepionką przeciwko COVID-19. </w:t>
      </w:r>
      <w:r w:rsidR="00F756F7">
        <w:rPr>
          <w:rFonts w:ascii="Calibri Light" w:hAnsi="Calibri Light" w:cs="Calibri Light"/>
          <w:i/>
          <w:szCs w:val="32"/>
          <w:lang w:val="pl-PL"/>
        </w:rPr>
        <w:t>Dane z I-II fazy badań klinicznych</w:t>
      </w:r>
      <w:r>
        <w:rPr>
          <w:rFonts w:ascii="Calibri Light" w:hAnsi="Calibri Light" w:cs="Calibri Light"/>
          <w:i/>
          <w:szCs w:val="32"/>
          <w:lang w:val="pl-PL"/>
        </w:rPr>
        <w:t xml:space="preserve"> są obiecujące, </w:t>
      </w:r>
      <w:r w:rsidR="00F756F7">
        <w:rPr>
          <w:rFonts w:ascii="Calibri Light" w:hAnsi="Calibri Light" w:cs="Calibri Light"/>
          <w:i/>
          <w:szCs w:val="32"/>
          <w:lang w:val="pl-PL"/>
        </w:rPr>
        <w:t>a teraz wchodzimy w zaawansowane fazy badań, prowadzonych w wielu państwach</w:t>
      </w:r>
      <w:r>
        <w:rPr>
          <w:rFonts w:ascii="Calibri Light" w:hAnsi="Calibri Light" w:cs="Calibri Light"/>
          <w:i/>
          <w:szCs w:val="32"/>
          <w:lang w:val="pl-PL"/>
        </w:rPr>
        <w:t xml:space="preserve">. </w:t>
      </w:r>
      <w:r w:rsidR="00F756F7">
        <w:rPr>
          <w:rFonts w:ascii="Calibri Light" w:hAnsi="Calibri Light" w:cs="Calibri Light"/>
          <w:i/>
          <w:szCs w:val="32"/>
          <w:lang w:val="pl-PL"/>
        </w:rPr>
        <w:t xml:space="preserve">Naszym priorytetem jest dostarczenie skutecznej i bezpiecznej szczepionki, oraz współpraca z rządami i organizacjami międzynarodowymi na rzecz zapewnienia szerokiego i sprawiedliwego dostępu do szczepień dla pacjentów na całym świecie </w:t>
      </w:r>
      <w:r>
        <w:rPr>
          <w:rFonts w:ascii="Calibri Light" w:hAnsi="Calibri Light" w:cs="Calibri Light"/>
          <w:i/>
          <w:szCs w:val="32"/>
          <w:lang w:val="pl-PL"/>
        </w:rPr>
        <w:t>–</w:t>
      </w:r>
      <w:r>
        <w:rPr>
          <w:rFonts w:ascii="Calibri Light" w:hAnsi="Calibri Light" w:cs="Calibri Light"/>
          <w:szCs w:val="32"/>
          <w:lang w:val="pl-PL"/>
        </w:rPr>
        <w:t xml:space="preserve"> </w:t>
      </w:r>
      <w:r w:rsidRPr="003628AE">
        <w:rPr>
          <w:rFonts w:ascii="Calibri Light" w:hAnsi="Calibri Light" w:cs="Calibri Light"/>
          <w:szCs w:val="32"/>
          <w:lang w:val="pl-PL"/>
        </w:rPr>
        <w:t xml:space="preserve">powiedział </w:t>
      </w:r>
      <w:proofErr w:type="spellStart"/>
      <w:r w:rsidRPr="003628AE">
        <w:rPr>
          <w:rFonts w:ascii="Calibri Light" w:hAnsi="Calibri Light" w:cs="Calibri Light"/>
          <w:szCs w:val="32"/>
          <w:lang w:val="pl-PL"/>
        </w:rPr>
        <w:t>Leif</w:t>
      </w:r>
      <w:proofErr w:type="spellEnd"/>
      <w:r w:rsidRPr="003628AE">
        <w:rPr>
          <w:rFonts w:ascii="Calibri Light" w:hAnsi="Calibri Light" w:cs="Calibri Light"/>
          <w:szCs w:val="32"/>
          <w:lang w:val="pl-PL"/>
        </w:rPr>
        <w:t xml:space="preserve"> Johansson, Prezes </w:t>
      </w:r>
      <w:proofErr w:type="spellStart"/>
      <w:r w:rsidRPr="003628AE">
        <w:rPr>
          <w:rFonts w:ascii="Calibri Light" w:hAnsi="Calibri Light" w:cs="Calibri Light"/>
          <w:szCs w:val="32"/>
          <w:lang w:val="pl-PL"/>
        </w:rPr>
        <w:t>AstraZeneca</w:t>
      </w:r>
      <w:proofErr w:type="spellEnd"/>
      <w:r w:rsidRPr="003C2FB4">
        <w:rPr>
          <w:rFonts w:ascii="Calibri Light" w:hAnsi="Calibri Light" w:cs="Calibri Light"/>
          <w:szCs w:val="32"/>
          <w:lang w:val="pl-PL"/>
        </w:rPr>
        <w:t>.</w:t>
      </w:r>
      <w:r>
        <w:rPr>
          <w:rFonts w:ascii="Calibri Light" w:hAnsi="Calibri Light" w:cs="Calibri Light"/>
          <w:szCs w:val="32"/>
          <w:lang w:val="pl-PL"/>
        </w:rPr>
        <w:t xml:space="preserve"> </w:t>
      </w:r>
      <w:r>
        <w:rPr>
          <w:rFonts w:ascii="Calibri Light" w:hAnsi="Calibri Light" w:cs="Calibri Light"/>
          <w:i/>
          <w:iCs/>
          <w:szCs w:val="32"/>
          <w:lang w:val="pl-PL"/>
        </w:rPr>
        <w:t xml:space="preserve">Polski rząd będzie kontynuował współpracę z </w:t>
      </w:r>
      <w:proofErr w:type="spellStart"/>
      <w:r>
        <w:rPr>
          <w:rFonts w:ascii="Calibri Light" w:hAnsi="Calibri Light" w:cs="Calibri Light"/>
          <w:i/>
          <w:iCs/>
          <w:szCs w:val="32"/>
          <w:lang w:val="pl-PL"/>
        </w:rPr>
        <w:t>AstraZeneca</w:t>
      </w:r>
      <w:proofErr w:type="spellEnd"/>
      <w:r>
        <w:rPr>
          <w:rFonts w:ascii="Calibri Light" w:hAnsi="Calibri Light" w:cs="Calibri Light"/>
          <w:i/>
          <w:iCs/>
          <w:szCs w:val="32"/>
          <w:lang w:val="pl-PL"/>
        </w:rPr>
        <w:t xml:space="preserve"> oraz innymi podmiotami pracującymi nad szczepionką przeciwko COVID-19 w celu zapewnienia polskim pacjentom bezpiecznej i skutecznej szczepionki tak szybko jak tylko będzie to możliwe.</w:t>
      </w:r>
      <w:r w:rsidR="00BA1BC0">
        <w:rPr>
          <w:rFonts w:ascii="Calibri Light" w:hAnsi="Calibri Light" w:cs="Calibri Light"/>
          <w:i/>
          <w:iCs/>
          <w:szCs w:val="32"/>
          <w:lang w:val="pl-PL"/>
        </w:rPr>
        <w:t xml:space="preserve"> Podczas spotkania potwierdziliśmy naszą współpracę przy jak najszybszej dystrybucji potencjalnej szczepionki</w:t>
      </w:r>
      <w:r>
        <w:rPr>
          <w:rFonts w:ascii="Calibri Light" w:hAnsi="Calibri Light" w:cs="Calibri Light"/>
          <w:i/>
          <w:iCs/>
          <w:szCs w:val="32"/>
          <w:lang w:val="pl-PL"/>
        </w:rPr>
        <w:t xml:space="preserve"> </w:t>
      </w:r>
      <w:r w:rsidR="00F64F5C" w:rsidRPr="00F64F5C">
        <w:rPr>
          <w:rFonts w:ascii="Calibri Light" w:hAnsi="Calibri Light" w:cs="Calibri Light"/>
          <w:i/>
          <w:iCs/>
          <w:szCs w:val="32"/>
          <w:lang w:val="pl-PL"/>
        </w:rPr>
        <w:t>po rejestracji i wprowadzeniu do obrotu.</w:t>
      </w:r>
      <w:r>
        <w:rPr>
          <w:rFonts w:ascii="Calibri Light" w:hAnsi="Calibri Light" w:cs="Calibri Light"/>
          <w:i/>
          <w:iCs/>
          <w:szCs w:val="32"/>
          <w:lang w:val="pl-PL"/>
        </w:rPr>
        <w:t xml:space="preserve">– </w:t>
      </w:r>
      <w:r>
        <w:rPr>
          <w:rFonts w:ascii="Calibri Light" w:hAnsi="Calibri Light" w:cs="Calibri Light"/>
          <w:szCs w:val="32"/>
          <w:lang w:val="pl-PL"/>
        </w:rPr>
        <w:t>powiedział</w:t>
      </w:r>
      <w:r w:rsidR="00F64F5C">
        <w:rPr>
          <w:rFonts w:ascii="Calibri Light" w:hAnsi="Calibri Light" w:cs="Calibri Light"/>
          <w:szCs w:val="32"/>
          <w:lang w:val="pl-PL"/>
        </w:rPr>
        <w:t xml:space="preserve"> Premier, Mateusz Morawiecki.</w:t>
      </w:r>
      <w:r>
        <w:rPr>
          <w:rFonts w:ascii="Calibri Light" w:hAnsi="Calibri Light" w:cs="Calibri Light"/>
          <w:szCs w:val="32"/>
          <w:lang w:val="pl-PL"/>
        </w:rPr>
        <w:t xml:space="preserve"> </w:t>
      </w:r>
    </w:p>
    <w:p w14:paraId="4524334C" w14:textId="11632CB0" w:rsidR="005674DF" w:rsidRDefault="005674DF" w:rsidP="00D75583">
      <w:pPr>
        <w:jc w:val="both"/>
        <w:rPr>
          <w:rFonts w:ascii="Calibri Light" w:hAnsi="Calibri Light" w:cs="Calibri Light"/>
          <w:szCs w:val="32"/>
          <w:lang w:val="pl-PL"/>
        </w:rPr>
      </w:pPr>
    </w:p>
    <w:p w14:paraId="358D17FD" w14:textId="31F021C9" w:rsidR="006A6267" w:rsidRDefault="00144521" w:rsidP="00D75583">
      <w:pPr>
        <w:jc w:val="both"/>
        <w:rPr>
          <w:rFonts w:ascii="Calibri Light" w:hAnsi="Calibri Light" w:cs="Calibri Light"/>
          <w:szCs w:val="32"/>
          <w:lang w:val="pl-PL"/>
        </w:rPr>
      </w:pPr>
      <w:r>
        <w:rPr>
          <w:rFonts w:ascii="Calibri Light" w:hAnsi="Calibri Light" w:cs="Calibri Light"/>
          <w:szCs w:val="32"/>
          <w:lang w:val="pl-PL"/>
        </w:rPr>
        <w:t xml:space="preserve">Podczas spotkania </w:t>
      </w:r>
      <w:r w:rsidR="00AE0103">
        <w:rPr>
          <w:rFonts w:ascii="Calibri Light" w:hAnsi="Calibri Light" w:cs="Calibri Light"/>
          <w:szCs w:val="32"/>
          <w:lang w:val="pl-PL"/>
        </w:rPr>
        <w:t>o</w:t>
      </w:r>
      <w:r>
        <w:rPr>
          <w:rFonts w:ascii="Calibri Light" w:hAnsi="Calibri Light" w:cs="Calibri Light"/>
          <w:szCs w:val="32"/>
          <w:lang w:val="pl-PL"/>
        </w:rPr>
        <w:t xml:space="preserve">mówiono także projekt Warsaw </w:t>
      </w:r>
      <w:proofErr w:type="spellStart"/>
      <w:r>
        <w:rPr>
          <w:rFonts w:ascii="Calibri Light" w:hAnsi="Calibri Light" w:cs="Calibri Light"/>
          <w:szCs w:val="32"/>
          <w:lang w:val="pl-PL"/>
        </w:rPr>
        <w:t>Health</w:t>
      </w:r>
      <w:proofErr w:type="spellEnd"/>
      <w:r>
        <w:rPr>
          <w:rFonts w:ascii="Calibri Light" w:hAnsi="Calibri Light" w:cs="Calibri Light"/>
          <w:szCs w:val="32"/>
          <w:lang w:val="pl-PL"/>
        </w:rPr>
        <w:t xml:space="preserve"> </w:t>
      </w:r>
      <w:proofErr w:type="spellStart"/>
      <w:r>
        <w:rPr>
          <w:rFonts w:ascii="Calibri Light" w:hAnsi="Calibri Light" w:cs="Calibri Light"/>
          <w:szCs w:val="32"/>
          <w:lang w:val="pl-PL"/>
        </w:rPr>
        <w:t>Innovation</w:t>
      </w:r>
      <w:proofErr w:type="spellEnd"/>
      <w:r>
        <w:rPr>
          <w:rFonts w:ascii="Calibri Light" w:hAnsi="Calibri Light" w:cs="Calibri Light"/>
          <w:szCs w:val="32"/>
          <w:lang w:val="pl-PL"/>
        </w:rPr>
        <w:t xml:space="preserve"> Hub (WHIH), autorską inicjatywę </w:t>
      </w:r>
      <w:proofErr w:type="spellStart"/>
      <w:r>
        <w:rPr>
          <w:rFonts w:ascii="Calibri Light" w:hAnsi="Calibri Light" w:cs="Calibri Light"/>
          <w:szCs w:val="32"/>
          <w:lang w:val="pl-PL"/>
        </w:rPr>
        <w:t>AstraZeneca</w:t>
      </w:r>
      <w:proofErr w:type="spellEnd"/>
      <w:r>
        <w:rPr>
          <w:rFonts w:ascii="Calibri Light" w:hAnsi="Calibri Light" w:cs="Calibri Light"/>
          <w:szCs w:val="32"/>
          <w:lang w:val="pl-PL"/>
        </w:rPr>
        <w:t xml:space="preserve">, wypracowaną we współpracy z Agencją Badań Medycznych, której ideą jest ścisłe partnerstwo publiczno-prywatne, pozwalające na identyfikację najpilniejszych problemów w systemie </w:t>
      </w:r>
      <w:r>
        <w:rPr>
          <w:rFonts w:ascii="Calibri Light" w:hAnsi="Calibri Light" w:cs="Calibri Light"/>
          <w:szCs w:val="32"/>
          <w:lang w:val="pl-PL"/>
        </w:rPr>
        <w:lastRenderedPageBreak/>
        <w:t>opieki zdrowotnej oraz ich szybkie i skuteczne rozwiązanie.</w:t>
      </w:r>
      <w:r w:rsidR="008E78D1">
        <w:rPr>
          <w:rFonts w:ascii="Calibri Light" w:hAnsi="Calibri Light" w:cs="Calibri Light"/>
          <w:szCs w:val="32"/>
          <w:lang w:val="pl-PL"/>
        </w:rPr>
        <w:t xml:space="preserve"> Podobne projekty </w:t>
      </w:r>
      <w:proofErr w:type="spellStart"/>
      <w:r w:rsidR="008E78D1">
        <w:rPr>
          <w:rFonts w:ascii="Calibri Light" w:hAnsi="Calibri Light" w:cs="Calibri Light"/>
          <w:szCs w:val="32"/>
          <w:lang w:val="pl-PL"/>
        </w:rPr>
        <w:t>AstraZeneca</w:t>
      </w:r>
      <w:proofErr w:type="spellEnd"/>
      <w:r w:rsidR="008E78D1">
        <w:rPr>
          <w:rFonts w:ascii="Calibri Light" w:hAnsi="Calibri Light" w:cs="Calibri Light"/>
          <w:szCs w:val="32"/>
          <w:lang w:val="pl-PL"/>
        </w:rPr>
        <w:t xml:space="preserve"> z powodzeniem realizuje z rządami wielu innych państw.</w:t>
      </w:r>
      <w:r>
        <w:rPr>
          <w:rFonts w:ascii="Calibri Light" w:hAnsi="Calibri Light" w:cs="Calibri Light"/>
          <w:szCs w:val="32"/>
          <w:lang w:val="pl-PL"/>
        </w:rPr>
        <w:t xml:space="preserve"> Dołączeniem do WHIH zainteresowane </w:t>
      </w:r>
      <w:r w:rsidR="00E62971">
        <w:rPr>
          <w:rFonts w:ascii="Calibri Light" w:hAnsi="Calibri Light" w:cs="Calibri Light"/>
          <w:szCs w:val="32"/>
          <w:lang w:val="pl-PL"/>
        </w:rPr>
        <w:t xml:space="preserve">jest EIT </w:t>
      </w:r>
      <w:proofErr w:type="spellStart"/>
      <w:r w:rsidR="00E62971">
        <w:rPr>
          <w:rFonts w:ascii="Calibri Light" w:hAnsi="Calibri Light" w:cs="Calibri Light"/>
          <w:szCs w:val="32"/>
          <w:lang w:val="pl-PL"/>
        </w:rPr>
        <w:t>Health</w:t>
      </w:r>
      <w:proofErr w:type="spellEnd"/>
      <w:r w:rsidR="00026917">
        <w:rPr>
          <w:rFonts w:ascii="Calibri Light" w:hAnsi="Calibri Light" w:cs="Calibri Light"/>
          <w:szCs w:val="32"/>
          <w:lang w:val="pl-PL"/>
        </w:rPr>
        <w:t xml:space="preserve"> oraz </w:t>
      </w:r>
      <w:r>
        <w:rPr>
          <w:rFonts w:ascii="Calibri Light" w:hAnsi="Calibri Light" w:cs="Calibri Light"/>
          <w:szCs w:val="32"/>
          <w:lang w:val="pl-PL"/>
        </w:rPr>
        <w:t xml:space="preserve">inne globalne </w:t>
      </w:r>
      <w:r w:rsidR="00E62971">
        <w:rPr>
          <w:rFonts w:ascii="Calibri Light" w:hAnsi="Calibri Light" w:cs="Calibri Light"/>
          <w:szCs w:val="32"/>
          <w:lang w:val="pl-PL"/>
        </w:rPr>
        <w:t xml:space="preserve">firmy </w:t>
      </w:r>
      <w:r>
        <w:rPr>
          <w:rFonts w:ascii="Calibri Light" w:hAnsi="Calibri Light" w:cs="Calibri Light"/>
          <w:szCs w:val="32"/>
          <w:lang w:val="pl-PL"/>
        </w:rPr>
        <w:t xml:space="preserve">innowacyjne. W trakcie spotkania Premier Morawiecki wyraził swoje poparcie dla inicjatywy i </w:t>
      </w:r>
      <w:r w:rsidR="00120182">
        <w:rPr>
          <w:rFonts w:ascii="Calibri Light" w:hAnsi="Calibri Light" w:cs="Calibri Light"/>
          <w:szCs w:val="32"/>
          <w:lang w:val="pl-PL"/>
        </w:rPr>
        <w:t xml:space="preserve">zadeklarował wsparcie w utworzeniu </w:t>
      </w:r>
      <w:r w:rsidRPr="00C3191A">
        <w:rPr>
          <w:rFonts w:ascii="Calibri Light" w:hAnsi="Calibri Light" w:cs="Calibri Light"/>
          <w:szCs w:val="32"/>
          <w:lang w:val="pl-PL"/>
        </w:rPr>
        <w:t xml:space="preserve">Warsaw </w:t>
      </w:r>
      <w:proofErr w:type="spellStart"/>
      <w:r w:rsidRPr="00C3191A">
        <w:rPr>
          <w:rFonts w:ascii="Calibri Light" w:hAnsi="Calibri Light" w:cs="Calibri Light"/>
          <w:szCs w:val="32"/>
          <w:lang w:val="pl-PL"/>
        </w:rPr>
        <w:t>Health</w:t>
      </w:r>
      <w:proofErr w:type="spellEnd"/>
      <w:r w:rsidRPr="00C3191A">
        <w:rPr>
          <w:rFonts w:ascii="Calibri Light" w:hAnsi="Calibri Light" w:cs="Calibri Light"/>
          <w:szCs w:val="32"/>
          <w:lang w:val="pl-PL"/>
        </w:rPr>
        <w:t xml:space="preserve"> </w:t>
      </w:r>
      <w:proofErr w:type="spellStart"/>
      <w:r w:rsidRPr="00C3191A">
        <w:rPr>
          <w:rFonts w:ascii="Calibri Light" w:hAnsi="Calibri Light" w:cs="Calibri Light"/>
          <w:szCs w:val="32"/>
          <w:lang w:val="pl-PL"/>
        </w:rPr>
        <w:t>Innovation</w:t>
      </w:r>
      <w:proofErr w:type="spellEnd"/>
      <w:r w:rsidRPr="00C3191A">
        <w:rPr>
          <w:rFonts w:ascii="Calibri Light" w:hAnsi="Calibri Light" w:cs="Calibri Light"/>
          <w:szCs w:val="32"/>
          <w:lang w:val="pl-PL"/>
        </w:rPr>
        <w:t xml:space="preserve"> Hub</w:t>
      </w:r>
      <w:r w:rsidR="00F64F5C">
        <w:rPr>
          <w:rFonts w:ascii="Calibri Light" w:hAnsi="Calibri Light" w:cs="Calibri Light"/>
          <w:szCs w:val="32"/>
          <w:lang w:val="pl-PL"/>
        </w:rPr>
        <w:t>.</w:t>
      </w:r>
    </w:p>
    <w:p w14:paraId="7E2BFD86" w14:textId="77777777" w:rsidR="006A6267" w:rsidRDefault="006A6267" w:rsidP="00D75583">
      <w:pPr>
        <w:jc w:val="both"/>
        <w:rPr>
          <w:rFonts w:ascii="Calibri Light" w:hAnsi="Calibri Light" w:cs="Calibri Light"/>
          <w:szCs w:val="32"/>
          <w:lang w:val="pl-PL"/>
        </w:rPr>
      </w:pPr>
    </w:p>
    <w:p w14:paraId="04C7DF87" w14:textId="5D4D2D56" w:rsidR="005674DF" w:rsidRPr="00E31CEA" w:rsidRDefault="00D75583" w:rsidP="00D75583">
      <w:pPr>
        <w:jc w:val="both"/>
        <w:rPr>
          <w:rFonts w:ascii="Calibri Light" w:hAnsi="Calibri Light" w:cs="Calibri Light"/>
          <w:i/>
          <w:szCs w:val="32"/>
          <w:lang w:val="pl-PL"/>
        </w:rPr>
      </w:pPr>
      <w:r w:rsidRPr="002A0B88">
        <w:rPr>
          <w:rFonts w:ascii="Calibri Light" w:hAnsi="Calibri Light" w:cs="Calibri Light"/>
          <w:i/>
          <w:szCs w:val="32"/>
          <w:lang w:val="pl-PL"/>
        </w:rPr>
        <w:t>Zaangażowanie</w:t>
      </w:r>
      <w:r w:rsidR="00BA1BC0">
        <w:rPr>
          <w:rFonts w:ascii="Calibri Light" w:hAnsi="Calibri Light" w:cs="Calibri Light"/>
          <w:i/>
          <w:szCs w:val="32"/>
          <w:lang w:val="pl-PL"/>
        </w:rPr>
        <w:t xml:space="preserve"> nowoczesnych technologii farmaceutycznych </w:t>
      </w:r>
      <w:r w:rsidRPr="002A0B88">
        <w:rPr>
          <w:rFonts w:ascii="Calibri Light" w:hAnsi="Calibri Light" w:cs="Calibri Light"/>
          <w:i/>
          <w:szCs w:val="32"/>
          <w:lang w:val="pl-PL"/>
        </w:rPr>
        <w:t>w Polsce</w:t>
      </w:r>
      <w:r w:rsidR="005674DF" w:rsidRPr="002A0B88">
        <w:rPr>
          <w:rFonts w:ascii="Calibri Light" w:hAnsi="Calibri Light" w:cs="Calibri Light"/>
          <w:i/>
          <w:szCs w:val="32"/>
          <w:lang w:val="pl-PL"/>
        </w:rPr>
        <w:t>,</w:t>
      </w:r>
      <w:r w:rsidRPr="002A0B88">
        <w:rPr>
          <w:rFonts w:ascii="Calibri Light" w:hAnsi="Calibri Light" w:cs="Calibri Light"/>
          <w:i/>
          <w:szCs w:val="32"/>
          <w:lang w:val="pl-PL"/>
        </w:rPr>
        <w:t xml:space="preserve"> </w:t>
      </w:r>
      <w:r w:rsidR="005674DF" w:rsidRPr="002A0B88">
        <w:rPr>
          <w:rFonts w:ascii="Calibri Light" w:hAnsi="Calibri Light" w:cs="Calibri Light"/>
          <w:i/>
          <w:szCs w:val="32"/>
          <w:lang w:val="pl-PL"/>
        </w:rPr>
        <w:t>zwłaszcza w tak trudnych i niepewnych czasach, jest niezwykle istotne</w:t>
      </w:r>
      <w:r w:rsidR="005674DF" w:rsidRPr="002A0B88">
        <w:rPr>
          <w:rFonts w:ascii="Calibri Light" w:hAnsi="Calibri Light" w:cs="Calibri Light"/>
          <w:szCs w:val="32"/>
          <w:lang w:val="pl-PL"/>
        </w:rPr>
        <w:t xml:space="preserve"> </w:t>
      </w:r>
      <w:r w:rsidR="003628AE" w:rsidRPr="003628AE">
        <w:rPr>
          <w:rFonts w:ascii="Calibri Light" w:hAnsi="Calibri Light" w:cs="Calibri Light"/>
          <w:i/>
          <w:szCs w:val="32"/>
          <w:lang w:val="pl-PL"/>
        </w:rPr>
        <w:t>ponieważ pozytywnie wpływa na rozwój gospodarki</w:t>
      </w:r>
      <w:r w:rsidR="000338DC">
        <w:rPr>
          <w:rFonts w:ascii="Calibri Light" w:hAnsi="Calibri Light" w:cs="Calibri Light"/>
          <w:i/>
          <w:szCs w:val="32"/>
          <w:lang w:val="pl-PL"/>
        </w:rPr>
        <w:t>.</w:t>
      </w:r>
      <w:r w:rsidR="00A915BF">
        <w:rPr>
          <w:rFonts w:ascii="Calibri Light" w:hAnsi="Calibri Light" w:cs="Calibri Light"/>
          <w:i/>
          <w:szCs w:val="32"/>
          <w:lang w:val="pl-PL"/>
        </w:rPr>
        <w:t xml:space="preserve"> Inicjatywy takie jak Warsaw </w:t>
      </w:r>
      <w:proofErr w:type="spellStart"/>
      <w:r w:rsidR="00A915BF">
        <w:rPr>
          <w:rFonts w:ascii="Calibri Light" w:hAnsi="Calibri Light" w:cs="Calibri Light"/>
          <w:i/>
          <w:szCs w:val="32"/>
          <w:lang w:val="pl-PL"/>
        </w:rPr>
        <w:t>Health</w:t>
      </w:r>
      <w:proofErr w:type="spellEnd"/>
      <w:r w:rsidR="00A915BF">
        <w:rPr>
          <w:rFonts w:ascii="Calibri Light" w:hAnsi="Calibri Light" w:cs="Calibri Light"/>
          <w:i/>
          <w:szCs w:val="32"/>
          <w:lang w:val="pl-PL"/>
        </w:rPr>
        <w:t xml:space="preserve"> </w:t>
      </w:r>
      <w:proofErr w:type="spellStart"/>
      <w:r w:rsidR="00A915BF">
        <w:rPr>
          <w:rFonts w:ascii="Calibri Light" w:hAnsi="Calibri Light" w:cs="Calibri Light"/>
          <w:i/>
          <w:szCs w:val="32"/>
          <w:lang w:val="pl-PL"/>
        </w:rPr>
        <w:t>Innovation</w:t>
      </w:r>
      <w:proofErr w:type="spellEnd"/>
      <w:r w:rsidR="00A915BF">
        <w:rPr>
          <w:rFonts w:ascii="Calibri Light" w:hAnsi="Calibri Light" w:cs="Calibri Light"/>
          <w:i/>
          <w:szCs w:val="32"/>
          <w:lang w:val="pl-PL"/>
        </w:rPr>
        <w:t xml:space="preserve"> Hub wzm</w:t>
      </w:r>
      <w:r w:rsidR="00BA1BC0">
        <w:rPr>
          <w:rFonts w:ascii="Calibri Light" w:hAnsi="Calibri Light" w:cs="Calibri Light"/>
          <w:i/>
          <w:szCs w:val="32"/>
          <w:lang w:val="pl-PL"/>
        </w:rPr>
        <w:t>acniają</w:t>
      </w:r>
      <w:r w:rsidR="00A915BF">
        <w:rPr>
          <w:rFonts w:ascii="Calibri Light" w:hAnsi="Calibri Light" w:cs="Calibri Light"/>
          <w:i/>
          <w:szCs w:val="32"/>
          <w:lang w:val="pl-PL"/>
        </w:rPr>
        <w:t xml:space="preserve"> system ochrony zdrowia, </w:t>
      </w:r>
      <w:r w:rsidR="00BA1BC0">
        <w:rPr>
          <w:rFonts w:ascii="Calibri Light" w:hAnsi="Calibri Light" w:cs="Calibri Light"/>
          <w:i/>
          <w:szCs w:val="32"/>
          <w:lang w:val="pl-PL"/>
        </w:rPr>
        <w:t xml:space="preserve">ale wpływają </w:t>
      </w:r>
      <w:r w:rsidR="00A915BF">
        <w:rPr>
          <w:rFonts w:ascii="Calibri Light" w:hAnsi="Calibri Light" w:cs="Calibri Light"/>
          <w:i/>
          <w:szCs w:val="32"/>
          <w:lang w:val="pl-PL"/>
        </w:rPr>
        <w:t xml:space="preserve"> również </w:t>
      </w:r>
      <w:r w:rsidR="00BA1BC0">
        <w:rPr>
          <w:rFonts w:ascii="Calibri Light" w:hAnsi="Calibri Light" w:cs="Calibri Light"/>
          <w:i/>
          <w:szCs w:val="32"/>
          <w:lang w:val="pl-PL"/>
        </w:rPr>
        <w:t xml:space="preserve">na ważny dla Polski </w:t>
      </w:r>
      <w:r w:rsidR="009F15D9">
        <w:rPr>
          <w:rFonts w:ascii="Calibri Light" w:hAnsi="Calibri Light" w:cs="Calibri Light"/>
          <w:i/>
          <w:szCs w:val="32"/>
          <w:lang w:val="pl-PL"/>
        </w:rPr>
        <w:t>ekosystem innowacji</w:t>
      </w:r>
      <w:r w:rsidR="003628AE">
        <w:rPr>
          <w:rFonts w:ascii="Calibri Light" w:hAnsi="Calibri Light" w:cs="Calibri Light"/>
          <w:szCs w:val="32"/>
          <w:lang w:val="pl-PL"/>
        </w:rPr>
        <w:t xml:space="preserve"> </w:t>
      </w:r>
      <w:r w:rsidR="005674DF" w:rsidRPr="002A0B88">
        <w:rPr>
          <w:rFonts w:ascii="Calibri Light" w:hAnsi="Calibri Light" w:cs="Calibri Light"/>
          <w:szCs w:val="32"/>
          <w:lang w:val="pl-PL"/>
        </w:rPr>
        <w:t xml:space="preserve">– powiedział </w:t>
      </w:r>
      <w:r w:rsidR="00F64F5C">
        <w:rPr>
          <w:rFonts w:ascii="Calibri Light" w:hAnsi="Calibri Light" w:cs="Calibri Light"/>
          <w:szCs w:val="32"/>
          <w:lang w:val="pl-PL"/>
        </w:rPr>
        <w:t>szef rządu</w:t>
      </w:r>
      <w:r w:rsidR="009F15D9">
        <w:rPr>
          <w:rFonts w:ascii="Calibri Light" w:hAnsi="Calibri Light" w:cs="Calibri Light"/>
          <w:szCs w:val="32"/>
          <w:lang w:val="pl-PL"/>
        </w:rPr>
        <w:t xml:space="preserve"> </w:t>
      </w:r>
      <w:r w:rsidR="00E31CEA" w:rsidRPr="002A0B88">
        <w:rPr>
          <w:rFonts w:ascii="Calibri Light" w:hAnsi="Calibri Light" w:cs="Calibri Light"/>
          <w:i/>
          <w:szCs w:val="32"/>
          <w:lang w:val="pl-PL"/>
        </w:rPr>
        <w:t>.</w:t>
      </w:r>
      <w:r w:rsidR="00E31CEA">
        <w:rPr>
          <w:rFonts w:ascii="Calibri Light" w:hAnsi="Calibri Light" w:cs="Calibri Light"/>
          <w:i/>
          <w:szCs w:val="32"/>
          <w:lang w:val="pl-PL"/>
        </w:rPr>
        <w:t xml:space="preserve"> </w:t>
      </w:r>
    </w:p>
    <w:p w14:paraId="4FFD80BF" w14:textId="4B40FA33" w:rsidR="005674DF" w:rsidRDefault="005674DF" w:rsidP="00D75583">
      <w:pPr>
        <w:jc w:val="both"/>
        <w:rPr>
          <w:rFonts w:ascii="Calibri Light" w:hAnsi="Calibri Light" w:cs="Calibri Light"/>
          <w:szCs w:val="32"/>
          <w:lang w:val="pl-PL"/>
        </w:rPr>
      </w:pPr>
    </w:p>
    <w:p w14:paraId="6E20D94B" w14:textId="1E7DF1CF" w:rsidR="00D755F0" w:rsidRDefault="00D6329C" w:rsidP="00D6329C">
      <w:pPr>
        <w:jc w:val="both"/>
        <w:rPr>
          <w:rFonts w:ascii="Calibri Light" w:hAnsi="Calibri Light" w:cs="Calibri Light"/>
          <w:bCs/>
          <w:i/>
          <w:szCs w:val="22"/>
          <w:lang w:val="pl-PL"/>
        </w:rPr>
      </w:pPr>
      <w:proofErr w:type="spellStart"/>
      <w:r w:rsidRPr="002A0B88">
        <w:rPr>
          <w:rFonts w:ascii="Calibri Light" w:hAnsi="Calibri Light" w:cs="Calibri Light"/>
          <w:bCs/>
          <w:i/>
          <w:szCs w:val="22"/>
          <w:lang w:val="pl-PL"/>
        </w:rPr>
        <w:t>AstraZeneca</w:t>
      </w:r>
      <w:proofErr w:type="spellEnd"/>
      <w:r w:rsidRPr="002A0B88">
        <w:rPr>
          <w:rFonts w:ascii="Calibri Light" w:hAnsi="Calibri Light" w:cs="Calibri Light"/>
          <w:bCs/>
          <w:i/>
          <w:szCs w:val="22"/>
          <w:lang w:val="pl-PL"/>
        </w:rPr>
        <w:t xml:space="preserve"> jest inicjatorem wielu</w:t>
      </w:r>
      <w:r w:rsidR="003628AE">
        <w:rPr>
          <w:rFonts w:ascii="Calibri Light" w:hAnsi="Calibri Light" w:cs="Calibri Light"/>
          <w:bCs/>
          <w:i/>
          <w:szCs w:val="22"/>
          <w:lang w:val="pl-PL"/>
        </w:rPr>
        <w:t xml:space="preserve"> innowacyjnych</w:t>
      </w:r>
      <w:r w:rsidRPr="002A0B88">
        <w:rPr>
          <w:rFonts w:ascii="Calibri Light" w:hAnsi="Calibri Light" w:cs="Calibri Light"/>
          <w:bCs/>
          <w:i/>
          <w:szCs w:val="22"/>
          <w:lang w:val="pl-PL"/>
        </w:rPr>
        <w:t xml:space="preserve"> przedsięwzięć a także angażuje się w różnorodne działania, których celem jest </w:t>
      </w:r>
      <w:r w:rsidR="002013AE" w:rsidRPr="002A0B88">
        <w:rPr>
          <w:rFonts w:ascii="Calibri Light" w:hAnsi="Calibri Light" w:cs="Calibri Light"/>
          <w:bCs/>
          <w:i/>
          <w:szCs w:val="22"/>
          <w:lang w:val="pl-PL"/>
        </w:rPr>
        <w:t xml:space="preserve">m. in. </w:t>
      </w:r>
      <w:r w:rsidRPr="002A0B88">
        <w:rPr>
          <w:rFonts w:ascii="Calibri Light" w:hAnsi="Calibri Light" w:cs="Calibri Light"/>
          <w:bCs/>
          <w:i/>
          <w:szCs w:val="22"/>
          <w:lang w:val="pl-PL"/>
        </w:rPr>
        <w:t>poprawa systemu ochrony zdrowia</w:t>
      </w:r>
      <w:r w:rsidR="003628AE">
        <w:rPr>
          <w:rFonts w:ascii="Calibri Light" w:hAnsi="Calibri Light" w:cs="Calibri Light"/>
          <w:bCs/>
          <w:i/>
          <w:szCs w:val="22"/>
          <w:lang w:val="pl-PL"/>
        </w:rPr>
        <w:t xml:space="preserve">, </w:t>
      </w:r>
      <w:r w:rsidR="002013AE" w:rsidRPr="002A0B88">
        <w:rPr>
          <w:rFonts w:ascii="Calibri Light" w:hAnsi="Calibri Light" w:cs="Calibri Light"/>
          <w:bCs/>
          <w:i/>
          <w:szCs w:val="22"/>
          <w:lang w:val="pl-PL"/>
        </w:rPr>
        <w:t>działania w obszarze R&amp;D</w:t>
      </w:r>
      <w:r w:rsidR="003628AE">
        <w:rPr>
          <w:rFonts w:ascii="Calibri Light" w:hAnsi="Calibri Light" w:cs="Calibri Light"/>
          <w:bCs/>
          <w:i/>
          <w:szCs w:val="22"/>
          <w:lang w:val="pl-PL"/>
        </w:rPr>
        <w:t xml:space="preserve"> czy zrównoważonego rozwoju</w:t>
      </w:r>
      <w:r w:rsidR="002013AE" w:rsidRPr="002A0B88">
        <w:rPr>
          <w:rFonts w:ascii="Calibri Light" w:hAnsi="Calibri Light" w:cs="Calibri Light"/>
          <w:bCs/>
          <w:i/>
          <w:szCs w:val="22"/>
          <w:lang w:val="pl-PL"/>
        </w:rPr>
        <w:t>.</w:t>
      </w:r>
      <w:r w:rsidRPr="002A0B88">
        <w:rPr>
          <w:rFonts w:ascii="Calibri Light" w:hAnsi="Calibri Light" w:cs="Calibri Light"/>
          <w:bCs/>
          <w:i/>
          <w:szCs w:val="22"/>
          <w:lang w:val="pl-PL"/>
        </w:rPr>
        <w:t xml:space="preserve"> Dlatego </w:t>
      </w:r>
      <w:r w:rsidR="002013AE" w:rsidRPr="002A0B88">
        <w:rPr>
          <w:rFonts w:ascii="Calibri Light" w:hAnsi="Calibri Light" w:cs="Calibri Light"/>
          <w:bCs/>
          <w:i/>
          <w:szCs w:val="22"/>
          <w:lang w:val="pl-PL"/>
        </w:rPr>
        <w:t>otwartość polskiego rządu na współpracę niezwykle nas cieszy</w:t>
      </w:r>
      <w:r w:rsidR="00315623">
        <w:rPr>
          <w:rFonts w:ascii="Calibri Light" w:hAnsi="Calibri Light" w:cs="Calibri Light"/>
          <w:bCs/>
          <w:i/>
          <w:szCs w:val="22"/>
          <w:lang w:val="pl-PL"/>
        </w:rPr>
        <w:t>. Wierzę, że razem mamy szansę zrobić coś wielkiego</w:t>
      </w:r>
      <w:r w:rsidR="002013AE" w:rsidRPr="002A0B88">
        <w:rPr>
          <w:rFonts w:ascii="Calibri Light" w:hAnsi="Calibri Light" w:cs="Calibri Light"/>
          <w:bCs/>
          <w:i/>
          <w:szCs w:val="22"/>
          <w:lang w:val="pl-PL"/>
        </w:rPr>
        <w:t xml:space="preserve"> – </w:t>
      </w:r>
      <w:r w:rsidR="002013AE" w:rsidRPr="002A0B88">
        <w:rPr>
          <w:rFonts w:ascii="Calibri Light" w:hAnsi="Calibri Light" w:cs="Calibri Light"/>
          <w:bCs/>
          <w:szCs w:val="22"/>
          <w:lang w:val="pl-PL"/>
        </w:rPr>
        <w:t xml:space="preserve">powiedział </w:t>
      </w:r>
      <w:r w:rsidR="003628AE">
        <w:rPr>
          <w:rFonts w:ascii="Calibri Light" w:hAnsi="Calibri Light" w:cs="Calibri Light"/>
          <w:bCs/>
          <w:szCs w:val="22"/>
          <w:lang w:val="pl-PL"/>
        </w:rPr>
        <w:t xml:space="preserve">Radu Rasinar, </w:t>
      </w:r>
      <w:r w:rsidR="00B43FB6" w:rsidRPr="00B43FB6">
        <w:rPr>
          <w:rFonts w:ascii="Calibri Light" w:hAnsi="Calibri Light" w:cs="Calibri Light"/>
          <w:bCs/>
          <w:szCs w:val="22"/>
          <w:lang w:val="pl-PL"/>
        </w:rPr>
        <w:t xml:space="preserve">Wiceprezes </w:t>
      </w:r>
      <w:proofErr w:type="spellStart"/>
      <w:r w:rsidR="00B43FB6" w:rsidRPr="00B43FB6">
        <w:rPr>
          <w:rFonts w:ascii="Calibri Light" w:hAnsi="Calibri Light" w:cs="Calibri Light"/>
          <w:bCs/>
          <w:szCs w:val="22"/>
          <w:lang w:val="pl-PL"/>
        </w:rPr>
        <w:t>AstraZeneca</w:t>
      </w:r>
      <w:proofErr w:type="spellEnd"/>
      <w:r w:rsidR="00B43FB6" w:rsidRPr="00B43FB6">
        <w:rPr>
          <w:rFonts w:ascii="Calibri Light" w:hAnsi="Calibri Light" w:cs="Calibri Light"/>
          <w:bCs/>
          <w:szCs w:val="22"/>
          <w:lang w:val="pl-PL"/>
        </w:rPr>
        <w:t xml:space="preserve"> na Europę Środkowowschodnią i Kraje Bałtyckie</w:t>
      </w:r>
      <w:r w:rsidR="002013AE" w:rsidRPr="002A0B88">
        <w:rPr>
          <w:rFonts w:ascii="Calibri Light" w:hAnsi="Calibri Light" w:cs="Calibri Light"/>
          <w:bCs/>
          <w:szCs w:val="22"/>
          <w:lang w:val="pl-PL"/>
        </w:rPr>
        <w:t>.</w:t>
      </w:r>
      <w:r>
        <w:rPr>
          <w:rFonts w:ascii="Calibri Light" w:hAnsi="Calibri Light" w:cs="Calibri Light"/>
          <w:bCs/>
          <w:i/>
          <w:szCs w:val="22"/>
          <w:lang w:val="pl-PL"/>
        </w:rPr>
        <w:t xml:space="preserve"> </w:t>
      </w:r>
    </w:p>
    <w:p w14:paraId="3C5DDE2D" w14:textId="77777777" w:rsidR="009E798D" w:rsidRDefault="009E798D" w:rsidP="00D6329C">
      <w:pPr>
        <w:jc w:val="both"/>
        <w:rPr>
          <w:rFonts w:ascii="Calibri Light" w:hAnsi="Calibri Light" w:cs="Calibri Light"/>
          <w:szCs w:val="32"/>
          <w:lang w:val="pl-PL"/>
        </w:rPr>
      </w:pPr>
    </w:p>
    <w:p w14:paraId="2B35A8E5" w14:textId="61CD04FF" w:rsidR="00ED5270" w:rsidRDefault="00BF435F" w:rsidP="00D6329C">
      <w:pPr>
        <w:jc w:val="both"/>
        <w:rPr>
          <w:rFonts w:ascii="Calibri Light" w:hAnsi="Calibri Light" w:cs="Calibri Light"/>
          <w:bCs/>
          <w:i/>
          <w:szCs w:val="22"/>
          <w:lang w:val="pl-PL"/>
        </w:rPr>
      </w:pPr>
      <w:r>
        <w:rPr>
          <w:rFonts w:ascii="Calibri Light" w:hAnsi="Calibri Light" w:cs="Calibri Light"/>
          <w:szCs w:val="32"/>
          <w:lang w:val="pl-PL"/>
        </w:rPr>
        <w:t>Spółka</w:t>
      </w:r>
      <w:r w:rsidR="00ED5270">
        <w:rPr>
          <w:rFonts w:ascii="Calibri Light" w:hAnsi="Calibri Light" w:cs="Calibri Light"/>
          <w:szCs w:val="32"/>
          <w:lang w:val="pl-PL"/>
        </w:rPr>
        <w:t xml:space="preserve"> zaprezentował</w:t>
      </w:r>
      <w:r>
        <w:rPr>
          <w:rFonts w:ascii="Calibri Light" w:hAnsi="Calibri Light" w:cs="Calibri Light"/>
          <w:szCs w:val="32"/>
          <w:lang w:val="pl-PL"/>
        </w:rPr>
        <w:t xml:space="preserve">a </w:t>
      </w:r>
      <w:r w:rsidR="00144521" w:rsidRPr="00C3191A">
        <w:rPr>
          <w:rFonts w:ascii="Calibri Light" w:hAnsi="Calibri Light" w:cs="Calibri Light"/>
          <w:szCs w:val="32"/>
          <w:lang w:val="pl-PL"/>
        </w:rPr>
        <w:t xml:space="preserve">przedstawicielom rządu </w:t>
      </w:r>
      <w:r w:rsidR="00ED5270">
        <w:rPr>
          <w:rFonts w:ascii="Calibri Light" w:hAnsi="Calibri Light" w:cs="Calibri Light"/>
          <w:szCs w:val="32"/>
          <w:lang w:val="pl-PL"/>
        </w:rPr>
        <w:t xml:space="preserve">także </w:t>
      </w:r>
      <w:r w:rsidR="00ED5270" w:rsidRPr="00C3191A">
        <w:rPr>
          <w:rFonts w:ascii="Calibri Light" w:hAnsi="Calibri Light" w:cs="Calibri Light"/>
          <w:szCs w:val="32"/>
          <w:lang w:val="pl-PL"/>
        </w:rPr>
        <w:t>globaln</w:t>
      </w:r>
      <w:r w:rsidR="00ED5270">
        <w:rPr>
          <w:rFonts w:ascii="Calibri Light" w:hAnsi="Calibri Light" w:cs="Calibri Light"/>
          <w:szCs w:val="32"/>
          <w:lang w:val="pl-PL"/>
        </w:rPr>
        <w:t>ą</w:t>
      </w:r>
      <w:r w:rsidR="00ED5270" w:rsidRPr="00C3191A">
        <w:rPr>
          <w:rFonts w:ascii="Calibri Light" w:hAnsi="Calibri Light" w:cs="Calibri Light"/>
          <w:szCs w:val="32"/>
          <w:lang w:val="pl-PL"/>
        </w:rPr>
        <w:t xml:space="preserve"> </w:t>
      </w:r>
      <w:r w:rsidR="00ED5270">
        <w:rPr>
          <w:rFonts w:ascii="Calibri Light" w:hAnsi="Calibri Light" w:cs="Calibri Light"/>
          <w:szCs w:val="32"/>
          <w:lang w:val="pl-PL"/>
        </w:rPr>
        <w:t>inicjatywę</w:t>
      </w:r>
      <w:r w:rsidR="00ED5270" w:rsidRPr="00C3191A">
        <w:rPr>
          <w:rFonts w:ascii="Calibri Light" w:hAnsi="Calibri Light" w:cs="Calibri Light"/>
          <w:szCs w:val="32"/>
          <w:lang w:val="pl-PL"/>
        </w:rPr>
        <w:t xml:space="preserve"> - </w:t>
      </w:r>
      <w:proofErr w:type="spellStart"/>
      <w:r w:rsidR="00ED5270" w:rsidRPr="00F95E17">
        <w:rPr>
          <w:rFonts w:ascii="Calibri Light" w:hAnsi="Calibri Light" w:cs="Calibri Light"/>
          <w:szCs w:val="32"/>
          <w:lang w:val="pl-PL"/>
        </w:rPr>
        <w:t>Partnership</w:t>
      </w:r>
      <w:proofErr w:type="spellEnd"/>
      <w:r w:rsidR="00ED5270" w:rsidRPr="00F95E17">
        <w:rPr>
          <w:rFonts w:ascii="Calibri Light" w:hAnsi="Calibri Light" w:cs="Calibri Light"/>
          <w:szCs w:val="32"/>
          <w:lang w:val="pl-PL"/>
        </w:rPr>
        <w:t xml:space="preserve"> for </w:t>
      </w:r>
      <w:proofErr w:type="spellStart"/>
      <w:r w:rsidR="00ED5270" w:rsidRPr="00F95E17">
        <w:rPr>
          <w:rFonts w:ascii="Calibri Light" w:hAnsi="Calibri Light" w:cs="Calibri Light"/>
          <w:szCs w:val="32"/>
          <w:lang w:val="pl-PL"/>
        </w:rPr>
        <w:t>Health</w:t>
      </w:r>
      <w:proofErr w:type="spellEnd"/>
      <w:r w:rsidR="00ED5270" w:rsidRPr="00F95E17">
        <w:rPr>
          <w:rFonts w:ascii="Calibri Light" w:hAnsi="Calibri Light" w:cs="Calibri Light"/>
          <w:szCs w:val="32"/>
          <w:lang w:val="pl-PL"/>
        </w:rPr>
        <w:t xml:space="preserve"> System </w:t>
      </w:r>
      <w:proofErr w:type="spellStart"/>
      <w:r w:rsidR="00ED5270" w:rsidRPr="00F95E17">
        <w:rPr>
          <w:rFonts w:ascii="Calibri Light" w:hAnsi="Calibri Light" w:cs="Calibri Light"/>
          <w:szCs w:val="32"/>
          <w:lang w:val="pl-PL"/>
        </w:rPr>
        <w:t>Sustainability</w:t>
      </w:r>
      <w:proofErr w:type="spellEnd"/>
      <w:r w:rsidR="00ED5270" w:rsidRPr="00F95E17">
        <w:rPr>
          <w:rFonts w:ascii="Calibri Light" w:hAnsi="Calibri Light" w:cs="Calibri Light"/>
          <w:szCs w:val="32"/>
          <w:lang w:val="pl-PL"/>
        </w:rPr>
        <w:t xml:space="preserve"> and </w:t>
      </w:r>
      <w:proofErr w:type="spellStart"/>
      <w:r w:rsidR="00ED5270" w:rsidRPr="00F95E17">
        <w:rPr>
          <w:rFonts w:ascii="Calibri Light" w:hAnsi="Calibri Light" w:cs="Calibri Light"/>
          <w:szCs w:val="32"/>
          <w:lang w:val="pl-PL"/>
        </w:rPr>
        <w:t>Resilience</w:t>
      </w:r>
      <w:proofErr w:type="spellEnd"/>
      <w:r w:rsidR="00ED5270" w:rsidRPr="00F95E17">
        <w:rPr>
          <w:rFonts w:ascii="Calibri Light" w:hAnsi="Calibri Light" w:cs="Calibri Light"/>
          <w:szCs w:val="32"/>
          <w:lang w:val="pl-PL"/>
        </w:rPr>
        <w:t xml:space="preserve">, </w:t>
      </w:r>
      <w:r w:rsidR="00A862C3">
        <w:rPr>
          <w:rFonts w:ascii="Calibri Light" w:hAnsi="Calibri Light" w:cs="Calibri Light"/>
          <w:szCs w:val="32"/>
          <w:lang w:val="pl-PL"/>
        </w:rPr>
        <w:t>w którą zaangażowane</w:t>
      </w:r>
      <w:bookmarkStart w:id="0" w:name="_GoBack"/>
      <w:bookmarkEnd w:id="0"/>
      <w:r w:rsidR="00ED5270">
        <w:rPr>
          <w:rFonts w:ascii="Calibri Light" w:hAnsi="Calibri Light" w:cs="Calibri Light"/>
          <w:szCs w:val="32"/>
          <w:lang w:val="pl-PL"/>
        </w:rPr>
        <w:t xml:space="preserve"> są </w:t>
      </w:r>
      <w:r w:rsidR="004E314D">
        <w:rPr>
          <w:rFonts w:ascii="Calibri Light" w:hAnsi="Calibri Light" w:cs="Calibri Light"/>
          <w:szCs w:val="32"/>
          <w:lang w:val="pl-PL"/>
        </w:rPr>
        <w:t>również</w:t>
      </w:r>
      <w:r w:rsidR="00B6610B">
        <w:rPr>
          <w:rFonts w:ascii="Calibri Light" w:hAnsi="Calibri Light" w:cs="Calibri Light"/>
          <w:szCs w:val="32"/>
          <w:lang w:val="pl-PL"/>
        </w:rPr>
        <w:t xml:space="preserve"> instytucje o uznanej renomie:</w:t>
      </w:r>
      <w:r w:rsidR="00ED5270">
        <w:rPr>
          <w:rFonts w:ascii="Calibri Light" w:hAnsi="Calibri Light" w:cs="Calibri Light"/>
          <w:szCs w:val="32"/>
          <w:lang w:val="pl-PL"/>
        </w:rPr>
        <w:t xml:space="preserve"> </w:t>
      </w:r>
      <w:r w:rsidR="00ED5270" w:rsidRPr="00C3191A">
        <w:rPr>
          <w:rFonts w:ascii="Calibri Light" w:hAnsi="Calibri Light" w:cs="Calibri Light"/>
          <w:szCs w:val="32"/>
          <w:lang w:val="pl-PL"/>
        </w:rPr>
        <w:t xml:space="preserve">London School of </w:t>
      </w:r>
      <w:proofErr w:type="spellStart"/>
      <w:r w:rsidR="00ED5270" w:rsidRPr="00C3191A">
        <w:rPr>
          <w:rFonts w:ascii="Calibri Light" w:hAnsi="Calibri Light" w:cs="Calibri Light"/>
          <w:szCs w:val="32"/>
          <w:lang w:val="pl-PL"/>
        </w:rPr>
        <w:t>Economics</w:t>
      </w:r>
      <w:proofErr w:type="spellEnd"/>
      <w:r w:rsidR="00ED5270" w:rsidRPr="00C3191A">
        <w:rPr>
          <w:rFonts w:ascii="Calibri Light" w:hAnsi="Calibri Light" w:cs="Calibri Light"/>
          <w:szCs w:val="32"/>
          <w:lang w:val="pl-PL"/>
        </w:rPr>
        <w:t xml:space="preserve"> </w:t>
      </w:r>
      <w:r w:rsidR="00ED5270">
        <w:rPr>
          <w:rFonts w:ascii="Calibri Light" w:hAnsi="Calibri Light" w:cs="Calibri Light"/>
          <w:szCs w:val="32"/>
          <w:lang w:val="pl-PL"/>
        </w:rPr>
        <w:t>i</w:t>
      </w:r>
      <w:r w:rsidR="00ED5270" w:rsidRPr="00C3191A">
        <w:rPr>
          <w:rFonts w:ascii="Calibri Light" w:hAnsi="Calibri Light" w:cs="Calibri Light"/>
          <w:szCs w:val="32"/>
          <w:lang w:val="pl-PL"/>
        </w:rPr>
        <w:t xml:space="preserve"> World </w:t>
      </w:r>
      <w:proofErr w:type="spellStart"/>
      <w:r w:rsidR="00ED5270" w:rsidRPr="00C3191A">
        <w:rPr>
          <w:rFonts w:ascii="Calibri Light" w:hAnsi="Calibri Light" w:cs="Calibri Light"/>
          <w:szCs w:val="32"/>
          <w:lang w:val="pl-PL"/>
        </w:rPr>
        <w:t>Economic</w:t>
      </w:r>
      <w:proofErr w:type="spellEnd"/>
      <w:r w:rsidR="00ED5270" w:rsidRPr="00C3191A">
        <w:rPr>
          <w:rFonts w:ascii="Calibri Light" w:hAnsi="Calibri Light" w:cs="Calibri Light"/>
          <w:szCs w:val="32"/>
          <w:lang w:val="pl-PL"/>
        </w:rPr>
        <w:t xml:space="preserve"> Forum. </w:t>
      </w:r>
      <w:r w:rsidR="00ED5270">
        <w:rPr>
          <w:rFonts w:ascii="Calibri Light" w:hAnsi="Calibri Light" w:cs="Calibri Light"/>
          <w:szCs w:val="32"/>
          <w:lang w:val="pl-PL"/>
        </w:rPr>
        <w:t xml:space="preserve">Celem projektu jest </w:t>
      </w:r>
      <w:r w:rsidR="009E798D">
        <w:rPr>
          <w:rFonts w:ascii="Calibri Light" w:hAnsi="Calibri Light" w:cs="Calibri Light"/>
          <w:szCs w:val="32"/>
          <w:lang w:val="pl-PL"/>
        </w:rPr>
        <w:t xml:space="preserve">wypracowanie rekomendacji mających na celu </w:t>
      </w:r>
      <w:r w:rsidR="00ED5270">
        <w:rPr>
          <w:rFonts w:ascii="Calibri Light" w:hAnsi="Calibri Light" w:cs="Calibri Light"/>
          <w:szCs w:val="32"/>
          <w:lang w:val="pl-PL"/>
        </w:rPr>
        <w:t>długofalow</w:t>
      </w:r>
      <w:r w:rsidR="009E798D">
        <w:rPr>
          <w:rFonts w:ascii="Calibri Light" w:hAnsi="Calibri Light" w:cs="Calibri Light"/>
          <w:szCs w:val="32"/>
          <w:lang w:val="pl-PL"/>
        </w:rPr>
        <w:t>ą</w:t>
      </w:r>
      <w:r w:rsidR="00ED5270">
        <w:rPr>
          <w:rFonts w:ascii="Calibri Light" w:hAnsi="Calibri Light" w:cs="Calibri Light"/>
          <w:szCs w:val="32"/>
          <w:lang w:val="pl-PL"/>
        </w:rPr>
        <w:t xml:space="preserve"> popraw</w:t>
      </w:r>
      <w:r w:rsidR="009E798D">
        <w:rPr>
          <w:rFonts w:ascii="Calibri Light" w:hAnsi="Calibri Light" w:cs="Calibri Light"/>
          <w:szCs w:val="32"/>
          <w:lang w:val="pl-PL"/>
        </w:rPr>
        <w:t>ę</w:t>
      </w:r>
      <w:r w:rsidR="00ED5270">
        <w:rPr>
          <w:rFonts w:ascii="Calibri Light" w:hAnsi="Calibri Light" w:cs="Calibri Light"/>
          <w:szCs w:val="32"/>
          <w:lang w:val="pl-PL"/>
        </w:rPr>
        <w:t xml:space="preserve"> </w:t>
      </w:r>
      <w:r w:rsidR="009E798D">
        <w:rPr>
          <w:rFonts w:ascii="Calibri Light" w:hAnsi="Calibri Light" w:cs="Calibri Light"/>
          <w:szCs w:val="32"/>
          <w:lang w:val="pl-PL"/>
        </w:rPr>
        <w:t xml:space="preserve">zrównoważenia i elastyczności </w:t>
      </w:r>
      <w:r w:rsidR="00ED5270">
        <w:rPr>
          <w:rFonts w:ascii="Calibri Light" w:hAnsi="Calibri Light" w:cs="Calibri Light"/>
          <w:szCs w:val="32"/>
          <w:lang w:val="pl-PL"/>
        </w:rPr>
        <w:t>system</w:t>
      </w:r>
      <w:r w:rsidR="009E798D">
        <w:rPr>
          <w:rFonts w:ascii="Calibri Light" w:hAnsi="Calibri Light" w:cs="Calibri Light"/>
          <w:szCs w:val="32"/>
          <w:lang w:val="pl-PL"/>
        </w:rPr>
        <w:t>ów</w:t>
      </w:r>
      <w:r w:rsidR="00ED5270">
        <w:rPr>
          <w:rFonts w:ascii="Calibri Light" w:hAnsi="Calibri Light" w:cs="Calibri Light"/>
          <w:szCs w:val="32"/>
          <w:lang w:val="pl-PL"/>
        </w:rPr>
        <w:t xml:space="preserve"> ochrony zdrowia</w:t>
      </w:r>
      <w:r w:rsidR="009E798D">
        <w:rPr>
          <w:rFonts w:ascii="Calibri Light" w:hAnsi="Calibri Light" w:cs="Calibri Light"/>
          <w:szCs w:val="32"/>
          <w:lang w:val="pl-PL"/>
        </w:rPr>
        <w:t xml:space="preserve">, uwzględniając wnioski </w:t>
      </w:r>
      <w:r w:rsidR="00BB5704">
        <w:rPr>
          <w:rFonts w:ascii="Calibri Light" w:hAnsi="Calibri Light" w:cs="Calibri Light"/>
          <w:szCs w:val="32"/>
          <w:lang w:val="pl-PL"/>
        </w:rPr>
        <w:t>płynące z przebiegu pandemii.</w:t>
      </w:r>
      <w:r w:rsidR="00ED5270">
        <w:rPr>
          <w:rFonts w:ascii="Calibri Light" w:hAnsi="Calibri Light" w:cs="Calibri Light"/>
          <w:szCs w:val="32"/>
          <w:lang w:val="pl-PL"/>
        </w:rPr>
        <w:t xml:space="preserve"> </w:t>
      </w:r>
      <w:r w:rsidR="00BB5704">
        <w:rPr>
          <w:rFonts w:ascii="Calibri Light" w:hAnsi="Calibri Light" w:cs="Calibri Light"/>
          <w:szCs w:val="32"/>
          <w:lang w:val="pl-PL"/>
        </w:rPr>
        <w:t xml:space="preserve">Polska została wytypowana do wzięcia udziału w fazie pilotażowej projektu jako jeden z ośmiu krajów na świecie. </w:t>
      </w:r>
      <w:r w:rsidR="00ED5270">
        <w:rPr>
          <w:rFonts w:ascii="Calibri Light" w:hAnsi="Calibri Light" w:cs="Calibri Light"/>
          <w:szCs w:val="32"/>
          <w:lang w:val="pl-PL"/>
        </w:rPr>
        <w:t>Inauguracja przedsięwzięcia nastąpi jeszcze w listopadzie</w:t>
      </w:r>
      <w:r w:rsidR="007B1506">
        <w:rPr>
          <w:rFonts w:ascii="Calibri Light" w:hAnsi="Calibri Light" w:cs="Calibri Light"/>
          <w:szCs w:val="32"/>
          <w:lang w:val="pl-PL"/>
        </w:rPr>
        <w:t>, a rekomendacje dla Polski zostaną opublikowane w styczniu 202</w:t>
      </w:r>
      <w:r w:rsidR="006A6267">
        <w:rPr>
          <w:rFonts w:ascii="Calibri Light" w:hAnsi="Calibri Light" w:cs="Calibri Light"/>
          <w:szCs w:val="32"/>
          <w:lang w:val="pl-PL"/>
        </w:rPr>
        <w:t>1</w:t>
      </w:r>
      <w:r w:rsidR="007B1506">
        <w:rPr>
          <w:rFonts w:ascii="Calibri Light" w:hAnsi="Calibri Light" w:cs="Calibri Light"/>
          <w:szCs w:val="32"/>
          <w:lang w:val="pl-PL"/>
        </w:rPr>
        <w:t xml:space="preserve"> roku.</w:t>
      </w:r>
    </w:p>
    <w:p w14:paraId="5225691A" w14:textId="77777777" w:rsidR="003628AE" w:rsidRPr="003628AE" w:rsidRDefault="003628AE" w:rsidP="00D6329C">
      <w:pPr>
        <w:jc w:val="both"/>
        <w:rPr>
          <w:rFonts w:ascii="Calibri Light" w:hAnsi="Calibri Light" w:cs="Calibri Light"/>
          <w:bCs/>
          <w:szCs w:val="22"/>
          <w:lang w:val="pl-PL"/>
        </w:rPr>
      </w:pPr>
    </w:p>
    <w:p w14:paraId="4FA2EB22" w14:textId="64260DDD" w:rsidR="00D168F4" w:rsidRDefault="007B4BBE" w:rsidP="00B648FD">
      <w:pPr>
        <w:jc w:val="both"/>
        <w:rPr>
          <w:rFonts w:ascii="Calibri Light" w:hAnsi="Calibri Light" w:cs="Calibri Light"/>
          <w:bCs/>
          <w:szCs w:val="22"/>
          <w:lang w:val="pl-PL"/>
        </w:rPr>
      </w:pPr>
      <w:r>
        <w:rPr>
          <w:rFonts w:ascii="Calibri Light" w:hAnsi="Calibri Light" w:cs="Calibri Light"/>
          <w:bCs/>
          <w:szCs w:val="22"/>
          <w:lang w:val="pl-PL"/>
        </w:rPr>
        <w:t>E</w:t>
      </w:r>
      <w:r w:rsidR="003C2FB4">
        <w:rPr>
          <w:rFonts w:ascii="Calibri Light" w:hAnsi="Calibri Light" w:cs="Calibri Light"/>
          <w:bCs/>
          <w:szCs w:val="22"/>
          <w:lang w:val="pl-PL"/>
        </w:rPr>
        <w:t>fe</w:t>
      </w:r>
      <w:r w:rsidR="00D168F4">
        <w:rPr>
          <w:rFonts w:ascii="Calibri Light" w:hAnsi="Calibri Light" w:cs="Calibri Light"/>
          <w:bCs/>
          <w:szCs w:val="22"/>
          <w:lang w:val="pl-PL"/>
        </w:rPr>
        <w:t xml:space="preserve">ktem </w:t>
      </w:r>
      <w:r>
        <w:rPr>
          <w:rFonts w:ascii="Calibri Light" w:hAnsi="Calibri Light" w:cs="Calibri Light"/>
          <w:bCs/>
          <w:szCs w:val="22"/>
          <w:lang w:val="pl-PL"/>
        </w:rPr>
        <w:t>spotkania b</w:t>
      </w:r>
      <w:r w:rsidR="00D168F4">
        <w:rPr>
          <w:rFonts w:ascii="Calibri Light" w:hAnsi="Calibri Light" w:cs="Calibri Light"/>
          <w:bCs/>
          <w:szCs w:val="22"/>
          <w:lang w:val="pl-PL"/>
        </w:rPr>
        <w:t xml:space="preserve">yło </w:t>
      </w:r>
      <w:r w:rsidR="007B1506">
        <w:rPr>
          <w:rFonts w:ascii="Calibri Light" w:hAnsi="Calibri Light" w:cs="Calibri Light"/>
          <w:bCs/>
          <w:szCs w:val="22"/>
          <w:lang w:val="pl-PL"/>
        </w:rPr>
        <w:t>p</w:t>
      </w:r>
      <w:r w:rsidR="00D168F4">
        <w:rPr>
          <w:rFonts w:ascii="Calibri Light" w:hAnsi="Calibri Light" w:cs="Calibri Light"/>
          <w:bCs/>
          <w:szCs w:val="22"/>
          <w:lang w:val="pl-PL"/>
        </w:rPr>
        <w:t>owołanie zespołu roboczego</w:t>
      </w:r>
      <w:r w:rsidR="003628AE">
        <w:rPr>
          <w:rFonts w:ascii="Calibri Light" w:hAnsi="Calibri Light" w:cs="Calibri Light"/>
          <w:bCs/>
          <w:szCs w:val="22"/>
          <w:lang w:val="pl-PL"/>
        </w:rPr>
        <w:t xml:space="preserve"> </w:t>
      </w:r>
      <w:r w:rsidR="003628AE" w:rsidRPr="003628AE">
        <w:rPr>
          <w:rFonts w:ascii="Calibri Light" w:hAnsi="Calibri Light" w:cs="Calibri Light"/>
          <w:bCs/>
          <w:szCs w:val="22"/>
          <w:lang w:val="pl-PL"/>
        </w:rPr>
        <w:t xml:space="preserve">ds. </w:t>
      </w:r>
      <w:r w:rsidR="00E40E0B">
        <w:rPr>
          <w:rFonts w:ascii="Calibri Light" w:hAnsi="Calibri Light" w:cs="Calibri Light"/>
          <w:bCs/>
          <w:szCs w:val="22"/>
          <w:lang w:val="pl-PL"/>
        </w:rPr>
        <w:t xml:space="preserve">Warsaw </w:t>
      </w:r>
      <w:proofErr w:type="spellStart"/>
      <w:r w:rsidR="00E40E0B">
        <w:rPr>
          <w:rFonts w:ascii="Calibri Light" w:hAnsi="Calibri Light" w:cs="Calibri Light"/>
          <w:bCs/>
          <w:szCs w:val="22"/>
          <w:lang w:val="pl-PL"/>
        </w:rPr>
        <w:t>Health</w:t>
      </w:r>
      <w:proofErr w:type="spellEnd"/>
      <w:r w:rsidR="00E40E0B">
        <w:rPr>
          <w:rFonts w:ascii="Calibri Light" w:hAnsi="Calibri Light" w:cs="Calibri Light"/>
          <w:bCs/>
          <w:szCs w:val="22"/>
          <w:lang w:val="pl-PL"/>
        </w:rPr>
        <w:t xml:space="preserve"> </w:t>
      </w:r>
      <w:proofErr w:type="spellStart"/>
      <w:r w:rsidR="00E40E0B">
        <w:rPr>
          <w:rFonts w:ascii="Calibri Light" w:hAnsi="Calibri Light" w:cs="Calibri Light"/>
          <w:bCs/>
          <w:szCs w:val="22"/>
          <w:lang w:val="pl-PL"/>
        </w:rPr>
        <w:t>Innovation</w:t>
      </w:r>
      <w:proofErr w:type="spellEnd"/>
      <w:r w:rsidR="00E40E0B">
        <w:rPr>
          <w:rFonts w:ascii="Calibri Light" w:hAnsi="Calibri Light" w:cs="Calibri Light"/>
          <w:bCs/>
          <w:szCs w:val="22"/>
          <w:lang w:val="pl-PL"/>
        </w:rPr>
        <w:t xml:space="preserve"> Hub</w:t>
      </w:r>
      <w:r w:rsidR="00E31EA3">
        <w:rPr>
          <w:rFonts w:ascii="Calibri Light" w:hAnsi="Calibri Light" w:cs="Calibri Light"/>
          <w:bCs/>
          <w:szCs w:val="22"/>
          <w:lang w:val="pl-PL"/>
        </w:rPr>
        <w:t>,</w:t>
      </w:r>
      <w:r w:rsidR="000B2718">
        <w:rPr>
          <w:rFonts w:ascii="Calibri Light" w:hAnsi="Calibri Light" w:cs="Calibri Light"/>
          <w:bCs/>
          <w:szCs w:val="22"/>
          <w:lang w:val="pl-PL"/>
        </w:rPr>
        <w:t xml:space="preserve"> </w:t>
      </w:r>
      <w:r w:rsidR="00D168F4">
        <w:rPr>
          <w:rFonts w:ascii="Calibri Light" w:hAnsi="Calibri Light" w:cs="Calibri Light"/>
          <w:bCs/>
          <w:szCs w:val="22"/>
          <w:lang w:val="pl-PL"/>
        </w:rPr>
        <w:t>w którego skład wes</w:t>
      </w:r>
      <w:r w:rsidR="00E40E0B">
        <w:rPr>
          <w:rFonts w:ascii="Calibri Light" w:hAnsi="Calibri Light" w:cs="Calibri Light"/>
          <w:bCs/>
          <w:szCs w:val="22"/>
          <w:lang w:val="pl-PL"/>
        </w:rPr>
        <w:t>zli</w:t>
      </w:r>
      <w:r w:rsidR="00D168F4">
        <w:rPr>
          <w:rFonts w:ascii="Calibri Light" w:hAnsi="Calibri Light" w:cs="Calibri Light"/>
          <w:bCs/>
          <w:szCs w:val="22"/>
          <w:lang w:val="pl-PL"/>
        </w:rPr>
        <w:t xml:space="preserve"> przedstawiciele Ministerstwa Rozwoju, Pracy i Technologii, Ministerstwa Zdrowia, </w:t>
      </w:r>
      <w:proofErr w:type="spellStart"/>
      <w:r w:rsidR="00D168F4">
        <w:rPr>
          <w:rFonts w:ascii="Calibri Light" w:hAnsi="Calibri Light" w:cs="Calibri Light"/>
          <w:bCs/>
          <w:szCs w:val="22"/>
          <w:lang w:val="pl-PL"/>
        </w:rPr>
        <w:t>AstraZeneca</w:t>
      </w:r>
      <w:proofErr w:type="spellEnd"/>
      <w:r w:rsidR="00D168F4">
        <w:rPr>
          <w:rFonts w:ascii="Calibri Light" w:hAnsi="Calibri Light" w:cs="Calibri Light"/>
          <w:bCs/>
          <w:szCs w:val="22"/>
          <w:lang w:val="pl-PL"/>
        </w:rPr>
        <w:t xml:space="preserve"> </w:t>
      </w:r>
      <w:r w:rsidR="007B1506">
        <w:rPr>
          <w:rFonts w:ascii="Calibri Light" w:hAnsi="Calibri Light" w:cs="Calibri Light"/>
          <w:bCs/>
          <w:szCs w:val="22"/>
          <w:lang w:val="pl-PL"/>
        </w:rPr>
        <w:t>Pharma Poland</w:t>
      </w:r>
      <w:r w:rsidR="00D168F4">
        <w:rPr>
          <w:rFonts w:ascii="Calibri Light" w:hAnsi="Calibri Light" w:cs="Calibri Light"/>
          <w:bCs/>
          <w:szCs w:val="22"/>
          <w:lang w:val="pl-PL"/>
        </w:rPr>
        <w:t>, a także Agencji Badań Medycznych, Narodowego Funduszu Zdrowia</w:t>
      </w:r>
      <w:r w:rsidR="00E40E0B">
        <w:rPr>
          <w:rFonts w:ascii="Calibri Light" w:hAnsi="Calibri Light" w:cs="Calibri Light"/>
          <w:bCs/>
          <w:szCs w:val="22"/>
          <w:lang w:val="pl-PL"/>
        </w:rPr>
        <w:t>, Agencji Oceny Technologii Medycznych i Taryfikacji</w:t>
      </w:r>
      <w:r w:rsidR="00D168F4">
        <w:rPr>
          <w:rFonts w:ascii="Calibri Light" w:hAnsi="Calibri Light" w:cs="Calibri Light"/>
          <w:bCs/>
          <w:szCs w:val="22"/>
          <w:lang w:val="pl-PL"/>
        </w:rPr>
        <w:t xml:space="preserve"> oraz Centrum e-Zdrowia.</w:t>
      </w:r>
      <w:r w:rsidR="00CE6A90">
        <w:rPr>
          <w:rFonts w:ascii="Calibri Light" w:hAnsi="Calibri Light" w:cs="Calibri Light"/>
          <w:bCs/>
          <w:szCs w:val="22"/>
          <w:lang w:val="pl-PL"/>
        </w:rPr>
        <w:t xml:space="preserve"> W </w:t>
      </w:r>
      <w:r w:rsidR="0075637C">
        <w:rPr>
          <w:rFonts w:ascii="Calibri Light" w:hAnsi="Calibri Light" w:cs="Calibri Light"/>
          <w:bCs/>
          <w:szCs w:val="22"/>
          <w:lang w:val="pl-PL"/>
        </w:rPr>
        <w:t>ramach</w:t>
      </w:r>
      <w:r w:rsidR="00CE6A90">
        <w:rPr>
          <w:rFonts w:ascii="Calibri Light" w:hAnsi="Calibri Light" w:cs="Calibri Light"/>
          <w:bCs/>
          <w:szCs w:val="22"/>
          <w:lang w:val="pl-PL"/>
        </w:rPr>
        <w:t xml:space="preserve"> kontynuacji współpracy w zakresie </w:t>
      </w:r>
      <w:r w:rsidR="00C343A5">
        <w:rPr>
          <w:rFonts w:ascii="Calibri Light" w:hAnsi="Calibri Light" w:cs="Calibri Light"/>
          <w:bCs/>
          <w:szCs w:val="22"/>
          <w:lang w:val="pl-PL"/>
        </w:rPr>
        <w:t>zapewnienia dostępu do szczepień</w:t>
      </w:r>
      <w:r w:rsidR="0075637C">
        <w:rPr>
          <w:rFonts w:ascii="Calibri Light" w:hAnsi="Calibri Light" w:cs="Calibri Light"/>
          <w:bCs/>
          <w:szCs w:val="22"/>
          <w:lang w:val="pl-PL"/>
        </w:rPr>
        <w:t xml:space="preserve"> przeciwko</w:t>
      </w:r>
      <w:r w:rsidR="00CE6A90">
        <w:rPr>
          <w:rFonts w:ascii="Calibri Light" w:hAnsi="Calibri Light" w:cs="Calibri Light"/>
          <w:bCs/>
          <w:szCs w:val="22"/>
          <w:lang w:val="pl-PL"/>
        </w:rPr>
        <w:t xml:space="preserve"> COVID-19, eksperci </w:t>
      </w:r>
      <w:proofErr w:type="spellStart"/>
      <w:r w:rsidR="00CE6A90">
        <w:rPr>
          <w:rFonts w:ascii="Calibri Light" w:hAnsi="Calibri Light" w:cs="Calibri Light"/>
          <w:bCs/>
          <w:szCs w:val="22"/>
          <w:lang w:val="pl-PL"/>
        </w:rPr>
        <w:t>AstraZeneca</w:t>
      </w:r>
      <w:proofErr w:type="spellEnd"/>
      <w:r w:rsidR="00CE6A90">
        <w:rPr>
          <w:rFonts w:ascii="Calibri Light" w:hAnsi="Calibri Light" w:cs="Calibri Light"/>
          <w:bCs/>
          <w:szCs w:val="22"/>
          <w:lang w:val="pl-PL"/>
        </w:rPr>
        <w:t xml:space="preserve"> spotkają się w kolejnym tygodniu z </w:t>
      </w:r>
      <w:r w:rsidR="00317E3C">
        <w:rPr>
          <w:rFonts w:ascii="Calibri Light" w:hAnsi="Calibri Light" w:cs="Calibri Light"/>
          <w:bCs/>
          <w:szCs w:val="22"/>
          <w:lang w:val="pl-PL"/>
        </w:rPr>
        <w:t>rządowym zespołem ds. szczepionki COVID-19</w:t>
      </w:r>
      <w:r w:rsidR="00C343A5">
        <w:rPr>
          <w:rFonts w:ascii="Calibri Light" w:hAnsi="Calibri Light" w:cs="Calibri Light"/>
          <w:bCs/>
          <w:szCs w:val="22"/>
          <w:lang w:val="pl-PL"/>
        </w:rPr>
        <w:t>,</w:t>
      </w:r>
      <w:r w:rsidR="00317E3C">
        <w:rPr>
          <w:rFonts w:ascii="Calibri Light" w:hAnsi="Calibri Light" w:cs="Calibri Light"/>
          <w:bCs/>
          <w:szCs w:val="22"/>
          <w:lang w:val="pl-PL"/>
        </w:rPr>
        <w:t xml:space="preserve"> w ramach spotkania roboczego.</w:t>
      </w:r>
      <w:r w:rsidR="00ED5270">
        <w:rPr>
          <w:rFonts w:ascii="Calibri Light" w:hAnsi="Calibri Light" w:cs="Calibri Light"/>
          <w:bCs/>
          <w:szCs w:val="22"/>
          <w:lang w:val="pl-PL"/>
        </w:rPr>
        <w:t xml:space="preserve"> </w:t>
      </w:r>
    </w:p>
    <w:p w14:paraId="13D26528" w14:textId="77777777" w:rsidR="006A6267" w:rsidRPr="000B2718" w:rsidRDefault="006A6267" w:rsidP="00B648FD">
      <w:pPr>
        <w:jc w:val="both"/>
        <w:rPr>
          <w:rFonts w:ascii="Calibri Light" w:hAnsi="Calibri Light" w:cs="Calibri Light"/>
          <w:bCs/>
          <w:szCs w:val="22"/>
          <w:lang w:val="pl-PL"/>
        </w:rPr>
      </w:pPr>
    </w:p>
    <w:p w14:paraId="2FF70DB4" w14:textId="4EFB74B3" w:rsidR="00D755F0" w:rsidRPr="00FD022C" w:rsidRDefault="00D755F0" w:rsidP="00D755F0">
      <w:pPr>
        <w:jc w:val="center"/>
        <w:rPr>
          <w:rFonts w:ascii="Calibri Light" w:eastAsiaTheme="minorEastAsia" w:hAnsi="Calibri Light" w:cs="Calibri Light"/>
          <w:sz w:val="16"/>
          <w:szCs w:val="16"/>
          <w:lang w:val="pl-PL"/>
        </w:rPr>
      </w:pPr>
      <w:r w:rsidRPr="00FD022C">
        <w:rPr>
          <w:rFonts w:ascii="Calibri Light" w:eastAsiaTheme="minorEastAsia" w:hAnsi="Calibri Light" w:cs="Calibri Light"/>
          <w:sz w:val="16"/>
          <w:szCs w:val="16"/>
          <w:lang w:val="pl-PL"/>
        </w:rPr>
        <w:t>_____________________________________________________________________________________________</w:t>
      </w:r>
    </w:p>
    <w:p w14:paraId="33D574DA" w14:textId="77777777" w:rsidR="00D755F0" w:rsidRPr="00FD022C" w:rsidRDefault="00D755F0" w:rsidP="00D755F0">
      <w:pPr>
        <w:rPr>
          <w:rFonts w:ascii="Calibri Light" w:eastAsiaTheme="minorEastAsia" w:hAnsi="Calibri Light" w:cs="Calibri Light"/>
          <w:b/>
          <w:sz w:val="16"/>
          <w:szCs w:val="16"/>
          <w:lang w:val="pl-PL"/>
        </w:rPr>
      </w:pPr>
    </w:p>
    <w:p w14:paraId="39BB464E" w14:textId="6E7F8C5D" w:rsidR="00747017" w:rsidRDefault="00747017" w:rsidP="008F3BAA">
      <w:pPr>
        <w:spacing w:line="360" w:lineRule="auto"/>
        <w:rPr>
          <w:rFonts w:ascii="Calibri Light" w:hAnsi="Calibri Light" w:cs="Calibri Light"/>
          <w:bCs/>
          <w:szCs w:val="22"/>
          <w:lang w:val="pl-PL"/>
        </w:rPr>
      </w:pPr>
    </w:p>
    <w:p w14:paraId="2E38B1B0" w14:textId="758C4F10" w:rsidR="00571DB5" w:rsidRDefault="00571DB5" w:rsidP="00D755F0">
      <w:pPr>
        <w:rPr>
          <w:rFonts w:ascii="Calibri Light" w:eastAsiaTheme="minorEastAsia" w:hAnsi="Calibri Light" w:cs="Calibri Light"/>
          <w:b/>
          <w:bCs/>
          <w:color w:val="8B0051"/>
          <w:sz w:val="18"/>
          <w:szCs w:val="18"/>
          <w:lang w:val="pl-PL"/>
        </w:rPr>
      </w:pPr>
      <w:r w:rsidRPr="00D755F0">
        <w:rPr>
          <w:rFonts w:ascii="Calibri Light" w:eastAsiaTheme="minorEastAsia" w:hAnsi="Calibri Light" w:cs="Calibri Light"/>
          <w:b/>
          <w:bCs/>
          <w:color w:val="8B0051"/>
          <w:sz w:val="18"/>
          <w:szCs w:val="18"/>
          <w:lang w:val="pl-PL"/>
        </w:rPr>
        <w:t>Kontakt dla mediów:</w:t>
      </w:r>
    </w:p>
    <w:p w14:paraId="22C209F5" w14:textId="77777777" w:rsidR="00D755F0" w:rsidRPr="00D755F0" w:rsidRDefault="00D755F0" w:rsidP="00D755F0">
      <w:pPr>
        <w:rPr>
          <w:rFonts w:ascii="Calibri Light" w:eastAsiaTheme="minorEastAsia" w:hAnsi="Calibri Light" w:cs="Calibri Light"/>
          <w:b/>
          <w:bCs/>
          <w:color w:val="8B0051"/>
          <w:sz w:val="18"/>
          <w:szCs w:val="18"/>
          <w:lang w:val="pl-PL"/>
        </w:rPr>
      </w:pPr>
    </w:p>
    <w:p w14:paraId="1BBEFCAF" w14:textId="77777777" w:rsidR="00157D06" w:rsidRPr="00D755F0" w:rsidRDefault="00157D06" w:rsidP="00D755F0">
      <w:pPr>
        <w:rPr>
          <w:rFonts w:ascii="Calibri Light" w:eastAsiaTheme="minorEastAsia" w:hAnsi="Calibri Light" w:cs="Calibri Light"/>
          <w:b/>
          <w:sz w:val="18"/>
          <w:szCs w:val="18"/>
          <w:lang w:val="pl-PL"/>
        </w:rPr>
      </w:pPr>
      <w:r w:rsidRPr="00D755F0">
        <w:rPr>
          <w:rFonts w:ascii="Calibri Light" w:eastAsiaTheme="minorEastAsia" w:hAnsi="Calibri Light" w:cs="Calibri Light"/>
          <w:b/>
          <w:bCs/>
          <w:color w:val="8B0051"/>
          <w:sz w:val="18"/>
          <w:szCs w:val="18"/>
          <w:lang w:val="pl-PL"/>
        </w:rPr>
        <w:t>Piotr Najbuk</w:t>
      </w:r>
    </w:p>
    <w:p w14:paraId="08F0971A" w14:textId="77777777" w:rsidR="00157D06" w:rsidRPr="00D755F0" w:rsidRDefault="00157D06" w:rsidP="00D755F0">
      <w:pPr>
        <w:rPr>
          <w:rFonts w:ascii="Calibri Light" w:hAnsi="Calibri Light" w:cs="Calibri Light"/>
          <w:bCs/>
          <w:sz w:val="18"/>
          <w:szCs w:val="18"/>
          <w:lang w:val="pl-PL"/>
        </w:rPr>
      </w:pPr>
      <w:r w:rsidRPr="00D755F0">
        <w:rPr>
          <w:rFonts w:ascii="Calibri Light" w:hAnsi="Calibri Light" w:cs="Calibri Light"/>
          <w:bCs/>
          <w:sz w:val="18"/>
          <w:szCs w:val="18"/>
          <w:lang w:val="pl-PL"/>
        </w:rPr>
        <w:t>Dyrektor ds. PR i Polityki Rządowej</w:t>
      </w:r>
    </w:p>
    <w:p w14:paraId="6DB26229" w14:textId="77777777" w:rsidR="00157D06" w:rsidRPr="00D755F0" w:rsidRDefault="00157D06" w:rsidP="00D755F0">
      <w:pPr>
        <w:rPr>
          <w:rFonts w:ascii="Calibri Light" w:eastAsiaTheme="minorEastAsia" w:hAnsi="Calibri Light" w:cs="Calibri Light"/>
          <w:b/>
          <w:color w:val="8B0051"/>
          <w:sz w:val="18"/>
          <w:szCs w:val="18"/>
          <w:lang w:val="pl-PL"/>
        </w:rPr>
      </w:pPr>
      <w:proofErr w:type="spellStart"/>
      <w:r w:rsidRPr="00D755F0">
        <w:rPr>
          <w:rFonts w:ascii="Calibri Light" w:eastAsiaTheme="minorEastAsia" w:hAnsi="Calibri Light" w:cs="Calibri Light"/>
          <w:b/>
          <w:bCs/>
          <w:color w:val="8B0051"/>
          <w:sz w:val="18"/>
          <w:szCs w:val="18"/>
          <w:lang w:val="pl-PL"/>
        </w:rPr>
        <w:t>AstraZeneca</w:t>
      </w:r>
      <w:proofErr w:type="spellEnd"/>
      <w:r w:rsidRPr="00D755F0">
        <w:rPr>
          <w:rFonts w:ascii="Calibri Light" w:eastAsiaTheme="minorEastAsia" w:hAnsi="Calibri Light" w:cs="Calibri Light"/>
          <w:b/>
          <w:bCs/>
          <w:color w:val="8B0051"/>
          <w:sz w:val="18"/>
          <w:szCs w:val="18"/>
          <w:lang w:val="pl-PL"/>
        </w:rPr>
        <w:t xml:space="preserve"> Pharma Poland Sp. z o.o.</w:t>
      </w:r>
    </w:p>
    <w:p w14:paraId="6F6CB847" w14:textId="77777777" w:rsidR="00157D06" w:rsidRPr="00D755F0" w:rsidRDefault="00157D06" w:rsidP="00D755F0">
      <w:pPr>
        <w:rPr>
          <w:rFonts w:ascii="Calibri Light" w:hAnsi="Calibri Light" w:cs="Calibri Light"/>
          <w:bCs/>
          <w:sz w:val="18"/>
          <w:szCs w:val="18"/>
          <w:lang w:val="pl-PL"/>
        </w:rPr>
      </w:pPr>
      <w:r w:rsidRPr="00D755F0">
        <w:rPr>
          <w:rFonts w:ascii="Calibri Light" w:hAnsi="Calibri Light" w:cs="Calibri Light"/>
          <w:bCs/>
          <w:sz w:val="18"/>
          <w:szCs w:val="18"/>
          <w:lang w:val="pl-PL"/>
        </w:rPr>
        <w:t>ul. Postępu 14, 02-676 Warszawa, Polska</w:t>
      </w:r>
    </w:p>
    <w:p w14:paraId="38E65F86" w14:textId="77777777" w:rsidR="00157D06" w:rsidRPr="00D755F0" w:rsidRDefault="00157D06" w:rsidP="00D755F0">
      <w:pPr>
        <w:rPr>
          <w:rFonts w:ascii="Calibri Light" w:hAnsi="Calibri Light" w:cs="Calibri Light"/>
          <w:bCs/>
          <w:sz w:val="18"/>
          <w:szCs w:val="18"/>
          <w:lang w:val="pl-PL"/>
        </w:rPr>
      </w:pPr>
      <w:r w:rsidRPr="00D755F0">
        <w:rPr>
          <w:rFonts w:ascii="Calibri Light" w:hAnsi="Calibri Light" w:cs="Calibri Light"/>
          <w:bCs/>
          <w:sz w:val="18"/>
          <w:szCs w:val="18"/>
          <w:lang w:val="pl-PL"/>
        </w:rPr>
        <w:t>T: +48 22 245 73 00  M: +48  690 587 634  M: +48 734 429 905</w:t>
      </w:r>
    </w:p>
    <w:p w14:paraId="78EB6886" w14:textId="77777777" w:rsidR="00157D06" w:rsidRPr="00D755F0" w:rsidRDefault="00157D06" w:rsidP="00D755F0">
      <w:pPr>
        <w:contextualSpacing/>
        <w:jc w:val="both"/>
        <w:rPr>
          <w:rFonts w:ascii="Calibri Light" w:hAnsi="Calibri Light" w:cs="Calibri Light"/>
          <w:bCs/>
          <w:sz w:val="18"/>
          <w:szCs w:val="18"/>
          <w:lang w:val="pl-PL"/>
        </w:rPr>
      </w:pPr>
      <w:r w:rsidRPr="00D755F0">
        <w:rPr>
          <w:rFonts w:ascii="Calibri Light" w:hAnsi="Calibri Light" w:cs="Calibri Light"/>
          <w:bCs/>
          <w:sz w:val="18"/>
          <w:szCs w:val="18"/>
          <w:lang w:val="pl-PL"/>
        </w:rPr>
        <w:t>piotr.najbuk@astrazeneca.com</w:t>
      </w:r>
    </w:p>
    <w:p w14:paraId="556E2A4D" w14:textId="77238345" w:rsidR="00A02FF1" w:rsidRDefault="00A02FF1" w:rsidP="00D755F0">
      <w:pPr>
        <w:rPr>
          <w:rFonts w:ascii="Calibri Light" w:hAnsi="Calibri Light" w:cs="Calibri Light"/>
          <w:b/>
          <w:bCs/>
          <w:sz w:val="18"/>
          <w:szCs w:val="22"/>
          <w:lang w:val="pl-PL"/>
        </w:rPr>
      </w:pPr>
    </w:p>
    <w:p w14:paraId="78E91542" w14:textId="77777777" w:rsidR="003970A2" w:rsidRDefault="003970A2" w:rsidP="00D755F0">
      <w:pPr>
        <w:jc w:val="both"/>
        <w:rPr>
          <w:rFonts w:ascii="Calibri Light" w:hAnsi="Calibri Light" w:cs="Calibri Light"/>
          <w:b/>
          <w:bCs/>
          <w:sz w:val="18"/>
          <w:szCs w:val="22"/>
          <w:lang w:val="pl-PL"/>
        </w:rPr>
      </w:pPr>
    </w:p>
    <w:p w14:paraId="29B13F68" w14:textId="4EBB0CDB" w:rsidR="00A02FF1" w:rsidRPr="00D755F0" w:rsidRDefault="00A02FF1" w:rsidP="00D755F0">
      <w:pPr>
        <w:rPr>
          <w:rFonts w:ascii="Calibri Light" w:eastAsiaTheme="minorEastAsia" w:hAnsi="Calibri Light" w:cs="Calibri Light"/>
          <w:b/>
          <w:bCs/>
          <w:color w:val="8B0051"/>
          <w:sz w:val="18"/>
          <w:szCs w:val="18"/>
          <w:lang w:val="pl-PL"/>
        </w:rPr>
      </w:pPr>
      <w:r w:rsidRPr="00D755F0">
        <w:rPr>
          <w:rFonts w:ascii="Calibri Light" w:eastAsiaTheme="minorEastAsia" w:hAnsi="Calibri Light" w:cs="Calibri Light"/>
          <w:b/>
          <w:bCs/>
          <w:color w:val="8B0051"/>
          <w:sz w:val="18"/>
          <w:szCs w:val="18"/>
          <w:lang w:val="pl-PL"/>
        </w:rPr>
        <w:t xml:space="preserve">O </w:t>
      </w:r>
      <w:proofErr w:type="spellStart"/>
      <w:r w:rsidRPr="00D755F0">
        <w:rPr>
          <w:rFonts w:ascii="Calibri Light" w:eastAsiaTheme="minorEastAsia" w:hAnsi="Calibri Light" w:cs="Calibri Light"/>
          <w:b/>
          <w:bCs/>
          <w:color w:val="8B0051"/>
          <w:sz w:val="18"/>
          <w:szCs w:val="18"/>
          <w:lang w:val="pl-PL"/>
        </w:rPr>
        <w:t>AstraZeneca</w:t>
      </w:r>
      <w:proofErr w:type="spellEnd"/>
      <w:r w:rsidRPr="00D755F0">
        <w:rPr>
          <w:rFonts w:ascii="Calibri Light" w:eastAsiaTheme="minorEastAsia" w:hAnsi="Calibri Light" w:cs="Calibri Light"/>
          <w:b/>
          <w:bCs/>
          <w:color w:val="8B0051"/>
          <w:sz w:val="18"/>
          <w:szCs w:val="18"/>
          <w:lang w:val="pl-PL"/>
        </w:rPr>
        <w:t xml:space="preserve"> Pharma Poland:</w:t>
      </w:r>
    </w:p>
    <w:p w14:paraId="6B15ED76" w14:textId="77777777" w:rsidR="00A02FF1" w:rsidRPr="00E7785D" w:rsidRDefault="00A02FF1" w:rsidP="00D755F0">
      <w:pPr>
        <w:jc w:val="both"/>
        <w:rPr>
          <w:rFonts w:ascii="Calibri Light" w:hAnsi="Calibri Light" w:cs="Calibri Light"/>
          <w:b/>
          <w:bCs/>
          <w:sz w:val="18"/>
          <w:szCs w:val="22"/>
          <w:lang w:val="pl-PL"/>
        </w:rPr>
      </w:pPr>
    </w:p>
    <w:p w14:paraId="0FDA3B65" w14:textId="4D70DE3D" w:rsidR="00A02FF1" w:rsidRPr="00E7785D" w:rsidRDefault="00A02FF1" w:rsidP="00D755F0">
      <w:pPr>
        <w:jc w:val="both"/>
        <w:rPr>
          <w:rFonts w:ascii="Calibri Light" w:hAnsi="Calibri Light" w:cs="Calibri Light"/>
          <w:bCs/>
          <w:sz w:val="18"/>
          <w:szCs w:val="22"/>
          <w:lang w:val="pl-PL"/>
        </w:rPr>
      </w:pPr>
      <w:proofErr w:type="spellStart"/>
      <w:r w:rsidRPr="00E7785D">
        <w:rPr>
          <w:rFonts w:ascii="Calibri Light" w:hAnsi="Calibri Light" w:cs="Calibri Light"/>
          <w:bCs/>
          <w:sz w:val="18"/>
          <w:szCs w:val="22"/>
          <w:lang w:val="pl-PL"/>
        </w:rPr>
        <w:t>AstraZeneca</w:t>
      </w:r>
      <w:proofErr w:type="spellEnd"/>
      <w:r w:rsidRPr="00E7785D">
        <w:rPr>
          <w:rFonts w:ascii="Calibri Light" w:hAnsi="Calibri Light" w:cs="Calibri Light"/>
          <w:bCs/>
          <w:sz w:val="18"/>
          <w:szCs w:val="22"/>
          <w:lang w:val="pl-PL"/>
        </w:rPr>
        <w:t xml:space="preserve"> to innowacyjna firma </w:t>
      </w:r>
      <w:proofErr w:type="spellStart"/>
      <w:r w:rsidRPr="00E7785D">
        <w:rPr>
          <w:rFonts w:ascii="Calibri Light" w:hAnsi="Calibri Light" w:cs="Calibri Light"/>
          <w:bCs/>
          <w:sz w:val="18"/>
          <w:szCs w:val="22"/>
          <w:lang w:val="pl-PL"/>
        </w:rPr>
        <w:t>biofarmaceutyczna</w:t>
      </w:r>
      <w:proofErr w:type="spellEnd"/>
      <w:r w:rsidRPr="00E7785D">
        <w:rPr>
          <w:rFonts w:ascii="Calibri Light" w:hAnsi="Calibri Light" w:cs="Calibri Light"/>
          <w:bCs/>
          <w:sz w:val="18"/>
          <w:szCs w:val="22"/>
          <w:lang w:val="pl-PL"/>
        </w:rPr>
        <w:t xml:space="preserve"> o korzeniach brytyjsko-szwedzkich, znajdująca się w czołówce największych</w:t>
      </w:r>
      <w:r w:rsidR="0098602D">
        <w:rPr>
          <w:rFonts w:ascii="Calibri Light" w:hAnsi="Calibri Light" w:cs="Calibri Light"/>
          <w:bCs/>
          <w:sz w:val="18"/>
          <w:szCs w:val="22"/>
          <w:lang w:val="pl-PL"/>
        </w:rPr>
        <w:t xml:space="preserve"> i najbardziej innowacyjnych</w:t>
      </w:r>
      <w:r w:rsidRPr="00E7785D">
        <w:rPr>
          <w:rFonts w:ascii="Calibri Light" w:hAnsi="Calibri Light" w:cs="Calibri Light"/>
          <w:bCs/>
          <w:sz w:val="18"/>
          <w:szCs w:val="22"/>
          <w:lang w:val="pl-PL"/>
        </w:rPr>
        <w:t xml:space="preserve"> firm tego sektora na świecie. Z myślą o pacjentach w </w:t>
      </w:r>
      <w:proofErr w:type="spellStart"/>
      <w:r w:rsidRPr="00E7785D">
        <w:rPr>
          <w:rFonts w:ascii="Calibri Light" w:hAnsi="Calibri Light" w:cs="Calibri Light"/>
          <w:bCs/>
          <w:sz w:val="18"/>
          <w:szCs w:val="22"/>
          <w:lang w:val="pl-PL"/>
        </w:rPr>
        <w:t>AstraZeneca</w:t>
      </w:r>
      <w:proofErr w:type="spellEnd"/>
      <w:r w:rsidRPr="00E7785D">
        <w:rPr>
          <w:rFonts w:ascii="Calibri Light" w:hAnsi="Calibri Light" w:cs="Calibri Light"/>
          <w:bCs/>
          <w:sz w:val="18"/>
          <w:szCs w:val="22"/>
          <w:lang w:val="pl-PL"/>
        </w:rPr>
        <w:t xml:space="preserve"> opracowywane są i wytwarzane nowoczesne leki pomagające zwalczać choroby, które stanowią największe wyzwania współczesnej medycyny. </w:t>
      </w:r>
    </w:p>
    <w:p w14:paraId="3A1932B9" w14:textId="77777777" w:rsidR="00A02FF1" w:rsidRPr="00E7785D" w:rsidRDefault="00A02FF1" w:rsidP="00D755F0">
      <w:pPr>
        <w:jc w:val="both"/>
        <w:rPr>
          <w:rFonts w:ascii="Calibri Light" w:hAnsi="Calibri Light" w:cs="Calibri Light"/>
          <w:bCs/>
          <w:sz w:val="18"/>
          <w:szCs w:val="22"/>
          <w:lang w:val="pl-PL"/>
        </w:rPr>
      </w:pPr>
    </w:p>
    <w:p w14:paraId="16FDBD71" w14:textId="7770EC3E" w:rsidR="00A02FF1" w:rsidRPr="00E7785D" w:rsidRDefault="00A02FF1" w:rsidP="00F64F5C">
      <w:pPr>
        <w:jc w:val="both"/>
        <w:rPr>
          <w:rFonts w:ascii="Calibri Light" w:hAnsi="Calibri Light" w:cs="Calibri Light"/>
          <w:bCs/>
          <w:sz w:val="18"/>
          <w:szCs w:val="22"/>
          <w:lang w:val="pl-PL"/>
        </w:rPr>
      </w:pPr>
      <w:r w:rsidRPr="00E7785D">
        <w:rPr>
          <w:rFonts w:ascii="Calibri Light" w:hAnsi="Calibri Light" w:cs="Calibri Light"/>
          <w:bCs/>
          <w:sz w:val="18"/>
          <w:szCs w:val="22"/>
          <w:lang w:val="pl-PL"/>
        </w:rPr>
        <w:t xml:space="preserve">W Polsce </w:t>
      </w:r>
      <w:proofErr w:type="spellStart"/>
      <w:r w:rsidRPr="00E7785D">
        <w:rPr>
          <w:rFonts w:ascii="Calibri Light" w:hAnsi="Calibri Light" w:cs="Calibri Light"/>
          <w:bCs/>
          <w:sz w:val="18"/>
          <w:szCs w:val="22"/>
          <w:lang w:val="pl-PL"/>
        </w:rPr>
        <w:t>AstraZeneca</w:t>
      </w:r>
      <w:proofErr w:type="spellEnd"/>
      <w:r w:rsidRPr="00E7785D">
        <w:rPr>
          <w:rFonts w:ascii="Calibri Light" w:hAnsi="Calibri Light" w:cs="Calibri Light"/>
          <w:bCs/>
          <w:sz w:val="18"/>
          <w:szCs w:val="22"/>
          <w:lang w:val="pl-PL"/>
        </w:rPr>
        <w:t xml:space="preserve"> zatrudnia </w:t>
      </w:r>
      <w:r w:rsidR="00F3184A">
        <w:rPr>
          <w:rFonts w:ascii="Calibri Light" w:hAnsi="Calibri Light" w:cs="Calibri Light"/>
          <w:bCs/>
          <w:sz w:val="18"/>
          <w:szCs w:val="22"/>
          <w:lang w:val="pl-PL"/>
        </w:rPr>
        <w:t xml:space="preserve"> ok 20</w:t>
      </w:r>
      <w:r w:rsidRPr="00E7785D">
        <w:rPr>
          <w:rFonts w:ascii="Calibri Light" w:hAnsi="Calibri Light" w:cs="Calibri Light"/>
          <w:bCs/>
          <w:sz w:val="18"/>
          <w:szCs w:val="22"/>
          <w:lang w:val="pl-PL"/>
        </w:rPr>
        <w:t xml:space="preserve">00 osób, z czego </w:t>
      </w:r>
      <w:r w:rsidR="00F3184A">
        <w:rPr>
          <w:rFonts w:ascii="Calibri Light" w:hAnsi="Calibri Light" w:cs="Calibri Light"/>
          <w:bCs/>
          <w:sz w:val="18"/>
          <w:szCs w:val="22"/>
          <w:lang w:val="pl-PL"/>
        </w:rPr>
        <w:t>ponad</w:t>
      </w:r>
      <w:r w:rsidRPr="00E7785D">
        <w:rPr>
          <w:rFonts w:ascii="Calibri Light" w:hAnsi="Calibri Light" w:cs="Calibri Light"/>
          <w:bCs/>
          <w:sz w:val="18"/>
          <w:szCs w:val="22"/>
          <w:lang w:val="pl-PL"/>
        </w:rPr>
        <w:t xml:space="preserve"> 1000</w:t>
      </w:r>
      <w:r w:rsidR="00F3184A">
        <w:rPr>
          <w:rFonts w:ascii="Calibri Light" w:hAnsi="Calibri Light" w:cs="Calibri Light"/>
          <w:bCs/>
          <w:sz w:val="18"/>
          <w:szCs w:val="22"/>
          <w:lang w:val="pl-PL"/>
        </w:rPr>
        <w:t xml:space="preserve"> osób</w:t>
      </w:r>
      <w:r w:rsidRPr="00E7785D">
        <w:rPr>
          <w:rFonts w:ascii="Calibri Light" w:hAnsi="Calibri Light" w:cs="Calibri Light"/>
          <w:bCs/>
          <w:sz w:val="18"/>
          <w:szCs w:val="22"/>
          <w:lang w:val="pl-PL"/>
        </w:rPr>
        <w:t xml:space="preserve"> zajmuje się kluczowymi procesami badawczo-rozwojowymi w skali światowej.</w:t>
      </w:r>
      <w:r w:rsidR="0098602D">
        <w:rPr>
          <w:rFonts w:ascii="Calibri Light" w:hAnsi="Calibri Light" w:cs="Calibri Light"/>
          <w:bCs/>
          <w:sz w:val="18"/>
          <w:szCs w:val="22"/>
          <w:lang w:val="pl-PL"/>
        </w:rPr>
        <w:t xml:space="preserve"> W 2020 roku </w:t>
      </w:r>
      <w:proofErr w:type="spellStart"/>
      <w:r w:rsidR="0098602D">
        <w:rPr>
          <w:rFonts w:ascii="Calibri Light" w:hAnsi="Calibri Light" w:cs="Calibri Light"/>
          <w:bCs/>
          <w:sz w:val="18"/>
          <w:szCs w:val="22"/>
          <w:lang w:val="pl-PL"/>
        </w:rPr>
        <w:t>AstraZeneca</w:t>
      </w:r>
      <w:proofErr w:type="spellEnd"/>
      <w:r w:rsidR="0098602D">
        <w:rPr>
          <w:rFonts w:ascii="Calibri Light" w:hAnsi="Calibri Light" w:cs="Calibri Light"/>
          <w:bCs/>
          <w:sz w:val="18"/>
          <w:szCs w:val="22"/>
          <w:lang w:val="pl-PL"/>
        </w:rPr>
        <w:t xml:space="preserve"> jako pierwsza globalna firma biotechnologiczna uzyskała status Centrum Badawczo-Rozwojowego naddawany przez Ministra Rozwoju, potwierdzając tym samym wiodącą role w polskim ekosystemie innowacji.  </w:t>
      </w:r>
      <w:r w:rsidRPr="00E7785D">
        <w:rPr>
          <w:rFonts w:ascii="Calibri Light" w:hAnsi="Calibri Light" w:cs="Calibri Light"/>
          <w:bCs/>
          <w:sz w:val="18"/>
          <w:szCs w:val="22"/>
          <w:lang w:val="pl-PL"/>
        </w:rPr>
        <w:t xml:space="preserve"> </w:t>
      </w:r>
    </w:p>
    <w:p w14:paraId="6EBB2A3E" w14:textId="77777777" w:rsidR="00A02FF1" w:rsidRPr="00E7785D" w:rsidRDefault="00A02FF1" w:rsidP="00E7785D">
      <w:pPr>
        <w:spacing w:line="276" w:lineRule="auto"/>
        <w:rPr>
          <w:rFonts w:ascii="Calibri Light" w:hAnsi="Calibri Light" w:cs="Calibri Light"/>
          <w:b/>
          <w:bCs/>
          <w:sz w:val="14"/>
          <w:szCs w:val="22"/>
          <w:lang w:val="pl-PL"/>
        </w:rPr>
      </w:pPr>
    </w:p>
    <w:sectPr w:rsidR="00A02FF1" w:rsidRPr="00E7785D" w:rsidSect="00C94D45">
      <w:footerReference w:type="default" r:id="rId11"/>
      <w:headerReference w:type="first" r:id="rId12"/>
      <w:footerReference w:type="first" r:id="rId13"/>
      <w:pgSz w:w="11907" w:h="16840" w:code="9"/>
      <w:pgMar w:top="1701" w:right="1440" w:bottom="0" w:left="1440" w:header="1152" w:footer="340" w:gutter="0"/>
      <w:pgNumType w:chapStyle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794E06" w16cid:durableId="23580179"/>
  <w16cid:commentId w16cid:paraId="22550F04" w16cid:durableId="2357C4AA"/>
  <w16cid:commentId w16cid:paraId="3C431F8B" w16cid:durableId="2358014A"/>
  <w16cid:commentId w16cid:paraId="7F874F54" w16cid:durableId="2357C493"/>
  <w16cid:commentId w16cid:paraId="49F94D2A" w16cid:durableId="23579F6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751AC" w14:textId="77777777" w:rsidR="00704265" w:rsidRDefault="00704265">
      <w:r>
        <w:separator/>
      </w:r>
    </w:p>
  </w:endnote>
  <w:endnote w:type="continuationSeparator" w:id="0">
    <w:p w14:paraId="25F5A4D7" w14:textId="77777777" w:rsidR="00704265" w:rsidRDefault="00704265">
      <w:r>
        <w:continuationSeparator/>
      </w:r>
    </w:p>
  </w:endnote>
  <w:endnote w:type="continuationNotice" w:id="1">
    <w:p w14:paraId="2D7598B1" w14:textId="77777777" w:rsidR="00704265" w:rsidRDefault="007042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55 Roman">
    <w:altName w:val="Arial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16"/>
        <w:szCs w:val="16"/>
      </w:rPr>
      <w:id w:val="-1407369764"/>
      <w:docPartObj>
        <w:docPartGallery w:val="Page Numbers (Bottom of Page)"/>
        <w:docPartUnique/>
      </w:docPartObj>
    </w:sdtPr>
    <w:sdtEndPr/>
    <w:sdtContent>
      <w:sdt>
        <w:sdtPr>
          <w:rPr>
            <w:b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757919" w14:textId="195C19DA" w:rsidR="005A7316" w:rsidRPr="000B0722" w:rsidRDefault="00534907">
            <w:pPr>
              <w:pStyle w:val="Footer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 w:rsidR="005A7316" w:rsidRPr="000B0722">
              <w:rPr>
                <w:b/>
                <w:sz w:val="16"/>
                <w:szCs w:val="16"/>
              </w:rPr>
              <w:t xml:space="preserve">age </w:t>
            </w:r>
            <w:r w:rsidR="005A7316" w:rsidRPr="000B0722">
              <w:rPr>
                <w:b/>
                <w:bCs/>
                <w:sz w:val="16"/>
                <w:szCs w:val="16"/>
              </w:rPr>
              <w:fldChar w:fldCharType="begin"/>
            </w:r>
            <w:r w:rsidR="005A7316" w:rsidRPr="000B0722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5A7316" w:rsidRPr="000B0722">
              <w:rPr>
                <w:b/>
                <w:bCs/>
                <w:sz w:val="16"/>
                <w:szCs w:val="16"/>
              </w:rPr>
              <w:fldChar w:fldCharType="separate"/>
            </w:r>
            <w:r w:rsidR="00A862C3">
              <w:rPr>
                <w:b/>
                <w:bCs/>
                <w:noProof/>
                <w:sz w:val="16"/>
                <w:szCs w:val="16"/>
              </w:rPr>
              <w:t>2</w:t>
            </w:r>
            <w:r w:rsidR="005A7316" w:rsidRPr="000B0722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 xml:space="preserve"> of </w:t>
            </w:r>
            <w:r w:rsidR="005A7316" w:rsidRPr="000B0722">
              <w:rPr>
                <w:b/>
                <w:bCs/>
                <w:sz w:val="16"/>
                <w:szCs w:val="16"/>
              </w:rPr>
              <w:fldChar w:fldCharType="begin"/>
            </w:r>
            <w:r w:rsidR="005A7316" w:rsidRPr="000B0722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5A7316" w:rsidRPr="000B0722">
              <w:rPr>
                <w:b/>
                <w:bCs/>
                <w:sz w:val="16"/>
                <w:szCs w:val="16"/>
              </w:rPr>
              <w:fldChar w:fldCharType="separate"/>
            </w:r>
            <w:r w:rsidR="00A862C3">
              <w:rPr>
                <w:b/>
                <w:bCs/>
                <w:noProof/>
                <w:sz w:val="16"/>
                <w:szCs w:val="16"/>
              </w:rPr>
              <w:t>2</w:t>
            </w:r>
            <w:r w:rsidR="005A7316" w:rsidRPr="000B0722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DB381A3" w14:textId="77777777" w:rsidR="00571192" w:rsidRPr="00D64AA4" w:rsidRDefault="00571192" w:rsidP="00D64AA4">
    <w:pPr>
      <w:pStyle w:val="Footer"/>
      <w:jc w:val="right"/>
      <w:rPr>
        <w:rFonts w:cs="Arial"/>
        <w:b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4572C" w14:textId="77777777" w:rsidR="00260D26" w:rsidRPr="009C4387" w:rsidRDefault="00260D26">
    <w:pPr>
      <w:rPr>
        <w:sz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560"/>
    </w:tblGrid>
    <w:tr w:rsidR="00B200DF" w:rsidRPr="00295A93" w14:paraId="0E847A67" w14:textId="77777777" w:rsidTr="009C4387">
      <w:tc>
        <w:tcPr>
          <w:tcW w:w="1560" w:type="dxa"/>
        </w:tcPr>
        <w:p w14:paraId="768127A5" w14:textId="4295B1A4" w:rsidR="00B200DF" w:rsidRPr="00B200DF" w:rsidRDefault="00B200DF">
          <w:pPr>
            <w:rPr>
              <w:b/>
              <w:color w:val="830051"/>
              <w:sz w:val="16"/>
              <w:szCs w:val="16"/>
            </w:rPr>
          </w:pPr>
          <w:bookmarkStart w:id="7" w:name="_Hlk25574054"/>
          <w:r w:rsidRPr="00B200DF">
            <w:rPr>
              <w:rFonts w:cs="Arial"/>
              <w:b/>
              <w:color w:val="830051"/>
              <w:sz w:val="16"/>
              <w:szCs w:val="16"/>
            </w:rPr>
            <w:t>AstraZeneca</w:t>
          </w:r>
          <w:r>
            <w:rPr>
              <w:rFonts w:cs="Arial"/>
              <w:b/>
              <w:color w:val="830051"/>
              <w:sz w:val="16"/>
              <w:szCs w:val="16"/>
            </w:rPr>
            <w:t xml:space="preserve"> </w:t>
          </w:r>
          <w:r w:rsidR="00800D06">
            <w:rPr>
              <w:rFonts w:cs="Arial"/>
              <w:b/>
              <w:color w:val="830051"/>
              <w:sz w:val="16"/>
              <w:szCs w:val="16"/>
            </w:rPr>
            <w:t>Poland</w:t>
          </w:r>
        </w:p>
      </w:tc>
    </w:tr>
    <w:tr w:rsidR="00B200DF" w:rsidRPr="00295A93" w14:paraId="61AB58D9" w14:textId="77777777" w:rsidTr="00295A93">
      <w:trPr>
        <w:trHeight w:val="77"/>
      </w:trPr>
      <w:tc>
        <w:tcPr>
          <w:tcW w:w="1560" w:type="dxa"/>
        </w:tcPr>
        <w:p w14:paraId="0B587C51" w14:textId="496D1099" w:rsidR="00B200DF" w:rsidRPr="009C4387" w:rsidRDefault="00B200DF">
          <w:pPr>
            <w:rPr>
              <w:sz w:val="16"/>
            </w:rPr>
          </w:pPr>
        </w:p>
      </w:tc>
    </w:tr>
    <w:bookmarkEnd w:id="7"/>
  </w:tbl>
  <w:p w14:paraId="057C7027" w14:textId="77777777" w:rsidR="00571192" w:rsidRPr="009C4387" w:rsidRDefault="00571192" w:rsidP="00D51862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1B0C5" w14:textId="77777777" w:rsidR="00704265" w:rsidRDefault="00704265">
      <w:r>
        <w:separator/>
      </w:r>
    </w:p>
  </w:footnote>
  <w:footnote w:type="continuationSeparator" w:id="0">
    <w:p w14:paraId="228F99FF" w14:textId="77777777" w:rsidR="00704265" w:rsidRDefault="00704265">
      <w:r>
        <w:continuationSeparator/>
      </w:r>
    </w:p>
  </w:footnote>
  <w:footnote w:type="continuationNotice" w:id="1">
    <w:p w14:paraId="5925AB86" w14:textId="77777777" w:rsidR="00704265" w:rsidRDefault="007042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E611B" w14:textId="6298042D" w:rsidR="00E84519" w:rsidRPr="009C4387" w:rsidRDefault="00A97C95" w:rsidP="00E84519">
    <w:pPr>
      <w:pStyle w:val="Header"/>
      <w:tabs>
        <w:tab w:val="clear" w:pos="4320"/>
        <w:tab w:val="clear" w:pos="8640"/>
        <w:tab w:val="left" w:pos="4275"/>
      </w:tabs>
      <w:rPr>
        <w:rFonts w:cs="Arial"/>
        <w:color w:val="830051"/>
      </w:rPr>
    </w:pPr>
    <w:bookmarkStart w:id="1" w:name="_Hlk25574022"/>
    <w:bookmarkStart w:id="2" w:name="_Hlk25574023"/>
    <w:bookmarkStart w:id="3" w:name="_Hlk25574028"/>
    <w:bookmarkStart w:id="4" w:name="_Hlk25574029"/>
    <w:bookmarkStart w:id="5" w:name="_Hlk25574030"/>
    <w:bookmarkStart w:id="6" w:name="_Hlk25574031"/>
    <w:r w:rsidRPr="00D51862">
      <w:rPr>
        <w:noProof/>
        <w:color w:val="830051"/>
        <w:szCs w:val="36"/>
        <w:lang w:eastAsia="en-GB"/>
      </w:rPr>
      <w:drawing>
        <wp:anchor distT="0" distB="0" distL="114300" distR="114300" simplePos="0" relativeHeight="251658241" behindDoc="1" locked="0" layoutInCell="1" allowOverlap="1" wp14:anchorId="766FD1E6" wp14:editId="3AD44E94">
          <wp:simplePos x="0" y="0"/>
          <wp:positionH relativeFrom="margin">
            <wp:posOffset>4130675</wp:posOffset>
          </wp:positionH>
          <wp:positionV relativeFrom="topMargin">
            <wp:posOffset>510540</wp:posOffset>
          </wp:positionV>
          <wp:extent cx="1600200" cy="387350"/>
          <wp:effectExtent l="0" t="0" r="0" b="0"/>
          <wp:wrapTight wrapText="bothSides">
            <wp:wrapPolygon edited="0">
              <wp:start x="18514" y="0"/>
              <wp:lineTo x="3857" y="7436"/>
              <wp:lineTo x="0" y="10623"/>
              <wp:lineTo x="0" y="20184"/>
              <wp:lineTo x="20829" y="20184"/>
              <wp:lineTo x="21086" y="20184"/>
              <wp:lineTo x="21343" y="13810"/>
              <wp:lineTo x="21343" y="9561"/>
              <wp:lineTo x="20314" y="0"/>
              <wp:lineTo x="18514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Z_RGB_H_PO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87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proofErr w:type="spellStart"/>
    <w:r w:rsidR="0087504C">
      <w:rPr>
        <w:rFonts w:cs="Arial"/>
        <w:color w:val="830051"/>
      </w:rPr>
      <w:t>Komunikat</w:t>
    </w:r>
    <w:proofErr w:type="spellEnd"/>
    <w:r w:rsidR="0087504C">
      <w:rPr>
        <w:rFonts w:cs="Arial"/>
        <w:color w:val="830051"/>
      </w:rPr>
      <w:t xml:space="preserve"> </w:t>
    </w:r>
    <w:proofErr w:type="spellStart"/>
    <w:r w:rsidR="0087504C">
      <w:rPr>
        <w:rFonts w:cs="Arial"/>
        <w:color w:val="830051"/>
      </w:rPr>
      <w:t>Prasowy</w:t>
    </w:r>
    <w:proofErr w:type="spellEnd"/>
  </w:p>
  <w:p w14:paraId="4E2FFFF5" w14:textId="2F2DE096" w:rsidR="00A97C95" w:rsidRPr="009C4387" w:rsidRDefault="00A97C95" w:rsidP="00E84519">
    <w:pPr>
      <w:pStyle w:val="Header"/>
      <w:tabs>
        <w:tab w:val="clear" w:pos="4320"/>
        <w:tab w:val="clear" w:pos="8640"/>
        <w:tab w:val="left" w:pos="4275"/>
      </w:tabs>
      <w:rPr>
        <w:rFonts w:cs="Arial"/>
        <w:color w:val="830051"/>
        <w:sz w:val="32"/>
        <w:szCs w:val="31"/>
      </w:rPr>
    </w:pPr>
  </w:p>
  <w:p w14:paraId="227B27DC" w14:textId="77777777" w:rsidR="00A97C95" w:rsidRPr="00D51862" w:rsidRDefault="00A97C95">
    <w:pPr>
      <w:pStyle w:val="Header"/>
      <w:rPr>
        <w:color w:val="830051"/>
      </w:rPr>
    </w:pPr>
    <w:r w:rsidRPr="00D51862">
      <w:rPr>
        <w:rFonts w:cs="Arial"/>
        <w:noProof/>
        <w:color w:val="830051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D75E80" wp14:editId="4A51536E">
              <wp:simplePos x="0" y="0"/>
              <wp:positionH relativeFrom="column">
                <wp:posOffset>0</wp:posOffset>
              </wp:positionH>
              <wp:positionV relativeFrom="paragraph">
                <wp:posOffset>95250</wp:posOffset>
              </wp:positionV>
              <wp:extent cx="582930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3005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A1513EA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5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" strokecolor="#830051" strokeweight="1pt"/>
          </w:pict>
        </mc:Fallback>
      </mc:AlternateContent>
    </w:r>
    <w:bookmarkEnd w:id="1"/>
    <w:bookmarkEnd w:id="2"/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9DCCB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hybridMultilevel"/>
    <w:tmpl w:val="820453EC"/>
    <w:lvl w:ilvl="0" w:tplc="50368E28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06042C0C">
      <w:numFmt w:val="decimal"/>
      <w:lvlText w:val=""/>
      <w:lvlJc w:val="left"/>
    </w:lvl>
    <w:lvl w:ilvl="2" w:tplc="1D442B02">
      <w:numFmt w:val="decimal"/>
      <w:lvlText w:val=""/>
      <w:lvlJc w:val="left"/>
    </w:lvl>
    <w:lvl w:ilvl="3" w:tplc="536A6842">
      <w:numFmt w:val="decimal"/>
      <w:lvlText w:val=""/>
      <w:lvlJc w:val="left"/>
    </w:lvl>
    <w:lvl w:ilvl="4" w:tplc="0CBE3EDE">
      <w:numFmt w:val="decimal"/>
      <w:lvlText w:val=""/>
      <w:lvlJc w:val="left"/>
    </w:lvl>
    <w:lvl w:ilvl="5" w:tplc="16E01022">
      <w:numFmt w:val="decimal"/>
      <w:lvlText w:val=""/>
      <w:lvlJc w:val="left"/>
    </w:lvl>
    <w:lvl w:ilvl="6" w:tplc="2B164E8A">
      <w:numFmt w:val="decimal"/>
      <w:lvlText w:val=""/>
      <w:lvlJc w:val="left"/>
    </w:lvl>
    <w:lvl w:ilvl="7" w:tplc="6C90526E">
      <w:numFmt w:val="decimal"/>
      <w:lvlText w:val=""/>
      <w:lvlJc w:val="left"/>
    </w:lvl>
    <w:lvl w:ilvl="8" w:tplc="B8BCBBEE">
      <w:numFmt w:val="decimal"/>
      <w:lvlText w:val=""/>
      <w:lvlJc w:val="left"/>
    </w:lvl>
  </w:abstractNum>
  <w:abstractNum w:abstractNumId="2" w15:restartNumberingAfterBreak="0">
    <w:nsid w:val="FFFFFF7D"/>
    <w:multiLevelType w:val="hybridMultilevel"/>
    <w:tmpl w:val="FB5A3482"/>
    <w:lvl w:ilvl="0" w:tplc="47141D2C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AAFAEA1C">
      <w:numFmt w:val="decimal"/>
      <w:lvlText w:val=""/>
      <w:lvlJc w:val="left"/>
    </w:lvl>
    <w:lvl w:ilvl="2" w:tplc="F87E932C">
      <w:numFmt w:val="decimal"/>
      <w:lvlText w:val=""/>
      <w:lvlJc w:val="left"/>
    </w:lvl>
    <w:lvl w:ilvl="3" w:tplc="771CDB12">
      <w:numFmt w:val="decimal"/>
      <w:lvlText w:val=""/>
      <w:lvlJc w:val="left"/>
    </w:lvl>
    <w:lvl w:ilvl="4" w:tplc="E8800418">
      <w:numFmt w:val="decimal"/>
      <w:lvlText w:val=""/>
      <w:lvlJc w:val="left"/>
    </w:lvl>
    <w:lvl w:ilvl="5" w:tplc="4F9A2F38">
      <w:numFmt w:val="decimal"/>
      <w:lvlText w:val=""/>
      <w:lvlJc w:val="left"/>
    </w:lvl>
    <w:lvl w:ilvl="6" w:tplc="FA9A8F20">
      <w:numFmt w:val="decimal"/>
      <w:lvlText w:val=""/>
      <w:lvlJc w:val="left"/>
    </w:lvl>
    <w:lvl w:ilvl="7" w:tplc="2BEAF644">
      <w:numFmt w:val="decimal"/>
      <w:lvlText w:val=""/>
      <w:lvlJc w:val="left"/>
    </w:lvl>
    <w:lvl w:ilvl="8" w:tplc="16C6F5F0">
      <w:numFmt w:val="decimal"/>
      <w:lvlText w:val=""/>
      <w:lvlJc w:val="left"/>
    </w:lvl>
  </w:abstractNum>
  <w:abstractNum w:abstractNumId="3" w15:restartNumberingAfterBreak="0">
    <w:nsid w:val="FFFFFF7E"/>
    <w:multiLevelType w:val="singleLevel"/>
    <w:tmpl w:val="BB1C99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5A4DC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2F492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2CEBB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7FEBE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148DF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B466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4ECF0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A1279F"/>
    <w:multiLevelType w:val="hybridMultilevel"/>
    <w:tmpl w:val="8EA0F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390A08"/>
    <w:multiLevelType w:val="hybridMultilevel"/>
    <w:tmpl w:val="0C9C3A6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482556"/>
    <w:multiLevelType w:val="hybridMultilevel"/>
    <w:tmpl w:val="EB1AC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596D47"/>
    <w:multiLevelType w:val="hybridMultilevel"/>
    <w:tmpl w:val="40F205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3783A"/>
    <w:multiLevelType w:val="hybridMultilevel"/>
    <w:tmpl w:val="2E2EE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5116F"/>
    <w:multiLevelType w:val="hybridMultilevel"/>
    <w:tmpl w:val="FAE25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2458D"/>
    <w:multiLevelType w:val="hybridMultilevel"/>
    <w:tmpl w:val="2458943C"/>
    <w:lvl w:ilvl="0" w:tplc="02002E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32BAC"/>
    <w:multiLevelType w:val="hybridMultilevel"/>
    <w:tmpl w:val="4DE6EA26"/>
    <w:lvl w:ilvl="0" w:tplc="4C38987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EC66B6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03626E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4D4286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46463E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FFA532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5BA172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AC631E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30615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 w15:restartNumberingAfterBreak="0">
    <w:nsid w:val="3A0878C1"/>
    <w:multiLevelType w:val="hybridMultilevel"/>
    <w:tmpl w:val="A61042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E1207D"/>
    <w:multiLevelType w:val="hybridMultilevel"/>
    <w:tmpl w:val="A4D278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A5AFD"/>
    <w:multiLevelType w:val="hybridMultilevel"/>
    <w:tmpl w:val="B85E843E"/>
    <w:lvl w:ilvl="0" w:tplc="08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16838"/>
    <w:multiLevelType w:val="hybridMultilevel"/>
    <w:tmpl w:val="A98E5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DB136A"/>
    <w:multiLevelType w:val="hybridMultilevel"/>
    <w:tmpl w:val="DDD6E7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A15AE7"/>
    <w:multiLevelType w:val="hybridMultilevel"/>
    <w:tmpl w:val="4128E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EF27CC"/>
    <w:multiLevelType w:val="hybridMultilevel"/>
    <w:tmpl w:val="DD06B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F27923"/>
    <w:multiLevelType w:val="hybridMultilevel"/>
    <w:tmpl w:val="1220B91A"/>
    <w:lvl w:ilvl="0" w:tplc="8B48ED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1"/>
  </w:num>
  <w:num w:numId="18">
    <w:abstractNumId w:val="22"/>
  </w:num>
  <w:num w:numId="19">
    <w:abstractNumId w:val="11"/>
  </w:num>
  <w:num w:numId="20">
    <w:abstractNumId w:val="15"/>
  </w:num>
  <w:num w:numId="21">
    <w:abstractNumId w:val="20"/>
  </w:num>
  <w:num w:numId="22">
    <w:abstractNumId w:val="12"/>
  </w:num>
  <w:num w:numId="23">
    <w:abstractNumId w:val="23"/>
  </w:num>
  <w:num w:numId="24">
    <w:abstractNumId w:val="24"/>
  </w:num>
  <w:num w:numId="25">
    <w:abstractNumId w:val="13"/>
  </w:num>
  <w:num w:numId="26">
    <w:abstractNumId w:val="16"/>
  </w:num>
  <w:num w:numId="27">
    <w:abstractNumId w:val="19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sv-SE" w:vendorID="64" w:dllVersion="4096" w:nlCheck="1" w:checkStyle="0"/>
  <w:activeWritingStyle w:appName="MSWord" w:lang="fr-FR" w:vendorID="64" w:dllVersion="0" w:nlCheck="1" w:checkStyle="0"/>
  <w:activeWritingStyle w:appName="MSWord" w:lang="fr-FR" w:vendorID="64" w:dllVersion="4096" w:nlCheck="1" w:checkStyle="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37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25"/>
    <w:rsid w:val="00000982"/>
    <w:rsid w:val="00001457"/>
    <w:rsid w:val="00001DD6"/>
    <w:rsid w:val="0000244B"/>
    <w:rsid w:val="00002BD4"/>
    <w:rsid w:val="00003270"/>
    <w:rsid w:val="00003443"/>
    <w:rsid w:val="000060B7"/>
    <w:rsid w:val="00011993"/>
    <w:rsid w:val="00011BE5"/>
    <w:rsid w:val="0001689C"/>
    <w:rsid w:val="000212D4"/>
    <w:rsid w:val="00021CF0"/>
    <w:rsid w:val="00021DAD"/>
    <w:rsid w:val="00022F1C"/>
    <w:rsid w:val="000250DB"/>
    <w:rsid w:val="00026917"/>
    <w:rsid w:val="0002726C"/>
    <w:rsid w:val="00027713"/>
    <w:rsid w:val="000277E7"/>
    <w:rsid w:val="0003010C"/>
    <w:rsid w:val="00031C4F"/>
    <w:rsid w:val="00032237"/>
    <w:rsid w:val="000322EA"/>
    <w:rsid w:val="00033712"/>
    <w:rsid w:val="000338DC"/>
    <w:rsid w:val="000342F0"/>
    <w:rsid w:val="00035445"/>
    <w:rsid w:val="00035751"/>
    <w:rsid w:val="00037707"/>
    <w:rsid w:val="00041677"/>
    <w:rsid w:val="00041ED8"/>
    <w:rsid w:val="0004220D"/>
    <w:rsid w:val="00043470"/>
    <w:rsid w:val="00043C36"/>
    <w:rsid w:val="00044459"/>
    <w:rsid w:val="00051E5F"/>
    <w:rsid w:val="000521F4"/>
    <w:rsid w:val="00053BAB"/>
    <w:rsid w:val="000550FD"/>
    <w:rsid w:val="0005558E"/>
    <w:rsid w:val="000566E3"/>
    <w:rsid w:val="00056E1D"/>
    <w:rsid w:val="000576ED"/>
    <w:rsid w:val="00057AA5"/>
    <w:rsid w:val="00060C39"/>
    <w:rsid w:val="0006534A"/>
    <w:rsid w:val="00065A78"/>
    <w:rsid w:val="00065E51"/>
    <w:rsid w:val="00065EEC"/>
    <w:rsid w:val="000666F3"/>
    <w:rsid w:val="000701BE"/>
    <w:rsid w:val="000707EF"/>
    <w:rsid w:val="000716D7"/>
    <w:rsid w:val="00071B16"/>
    <w:rsid w:val="000726B7"/>
    <w:rsid w:val="00073AC3"/>
    <w:rsid w:val="00076BA4"/>
    <w:rsid w:val="00077E86"/>
    <w:rsid w:val="000809F1"/>
    <w:rsid w:val="00080ED7"/>
    <w:rsid w:val="00080F14"/>
    <w:rsid w:val="0008193B"/>
    <w:rsid w:val="00081A3A"/>
    <w:rsid w:val="00081AA5"/>
    <w:rsid w:val="00084272"/>
    <w:rsid w:val="0008549F"/>
    <w:rsid w:val="00090BB7"/>
    <w:rsid w:val="00093CAA"/>
    <w:rsid w:val="00095D33"/>
    <w:rsid w:val="000A16A2"/>
    <w:rsid w:val="000A5BDB"/>
    <w:rsid w:val="000A7D08"/>
    <w:rsid w:val="000B0722"/>
    <w:rsid w:val="000B11D4"/>
    <w:rsid w:val="000B149B"/>
    <w:rsid w:val="000B26F2"/>
    <w:rsid w:val="000B2718"/>
    <w:rsid w:val="000B27AE"/>
    <w:rsid w:val="000B4277"/>
    <w:rsid w:val="000B4744"/>
    <w:rsid w:val="000B632D"/>
    <w:rsid w:val="000B64C4"/>
    <w:rsid w:val="000B6654"/>
    <w:rsid w:val="000B6770"/>
    <w:rsid w:val="000B7A6E"/>
    <w:rsid w:val="000C27CF"/>
    <w:rsid w:val="000C34B1"/>
    <w:rsid w:val="000C5C91"/>
    <w:rsid w:val="000D006C"/>
    <w:rsid w:val="000D0541"/>
    <w:rsid w:val="000D07B8"/>
    <w:rsid w:val="000D105A"/>
    <w:rsid w:val="000D2568"/>
    <w:rsid w:val="000D374F"/>
    <w:rsid w:val="000D5245"/>
    <w:rsid w:val="000D65A8"/>
    <w:rsid w:val="000D722C"/>
    <w:rsid w:val="000E1755"/>
    <w:rsid w:val="000E29D6"/>
    <w:rsid w:val="000E3026"/>
    <w:rsid w:val="000E6806"/>
    <w:rsid w:val="000E68D3"/>
    <w:rsid w:val="000F018B"/>
    <w:rsid w:val="000F01A4"/>
    <w:rsid w:val="000F2B97"/>
    <w:rsid w:val="000F7CFD"/>
    <w:rsid w:val="00102195"/>
    <w:rsid w:val="00102305"/>
    <w:rsid w:val="001026DC"/>
    <w:rsid w:val="001031A0"/>
    <w:rsid w:val="00104830"/>
    <w:rsid w:val="00104CEE"/>
    <w:rsid w:val="0010786E"/>
    <w:rsid w:val="001112E4"/>
    <w:rsid w:val="0011142F"/>
    <w:rsid w:val="00111DBF"/>
    <w:rsid w:val="00112989"/>
    <w:rsid w:val="001166E6"/>
    <w:rsid w:val="00117BA1"/>
    <w:rsid w:val="00120182"/>
    <w:rsid w:val="00121379"/>
    <w:rsid w:val="001238B6"/>
    <w:rsid w:val="001240E3"/>
    <w:rsid w:val="00124789"/>
    <w:rsid w:val="00127429"/>
    <w:rsid w:val="00130C3A"/>
    <w:rsid w:val="001313EE"/>
    <w:rsid w:val="001333F5"/>
    <w:rsid w:val="001336AC"/>
    <w:rsid w:val="00133870"/>
    <w:rsid w:val="001346EF"/>
    <w:rsid w:val="001364A7"/>
    <w:rsid w:val="00136BAD"/>
    <w:rsid w:val="00137970"/>
    <w:rsid w:val="0014002B"/>
    <w:rsid w:val="001403C8"/>
    <w:rsid w:val="00141DE0"/>
    <w:rsid w:val="0014305D"/>
    <w:rsid w:val="00144521"/>
    <w:rsid w:val="001449CC"/>
    <w:rsid w:val="0014586D"/>
    <w:rsid w:val="0015042C"/>
    <w:rsid w:val="001521BA"/>
    <w:rsid w:val="001575A3"/>
    <w:rsid w:val="001578AE"/>
    <w:rsid w:val="00157D06"/>
    <w:rsid w:val="00160C7F"/>
    <w:rsid w:val="00164A47"/>
    <w:rsid w:val="0016633A"/>
    <w:rsid w:val="00166753"/>
    <w:rsid w:val="00167DF8"/>
    <w:rsid w:val="00170DE7"/>
    <w:rsid w:val="00172295"/>
    <w:rsid w:val="00172E3B"/>
    <w:rsid w:val="0017432A"/>
    <w:rsid w:val="00175131"/>
    <w:rsid w:val="00176CCB"/>
    <w:rsid w:val="00177794"/>
    <w:rsid w:val="00177D83"/>
    <w:rsid w:val="00180DBC"/>
    <w:rsid w:val="00181FA3"/>
    <w:rsid w:val="00182739"/>
    <w:rsid w:val="00185BA5"/>
    <w:rsid w:val="001873B0"/>
    <w:rsid w:val="0018752E"/>
    <w:rsid w:val="00190A05"/>
    <w:rsid w:val="0019185F"/>
    <w:rsid w:val="00192C79"/>
    <w:rsid w:val="00196FAA"/>
    <w:rsid w:val="00197BAB"/>
    <w:rsid w:val="001A0483"/>
    <w:rsid w:val="001A0922"/>
    <w:rsid w:val="001A0C96"/>
    <w:rsid w:val="001A1294"/>
    <w:rsid w:val="001A1518"/>
    <w:rsid w:val="001A16DB"/>
    <w:rsid w:val="001A2E23"/>
    <w:rsid w:val="001A35D7"/>
    <w:rsid w:val="001A4232"/>
    <w:rsid w:val="001A6775"/>
    <w:rsid w:val="001B1ECF"/>
    <w:rsid w:val="001B228E"/>
    <w:rsid w:val="001B43FF"/>
    <w:rsid w:val="001B545D"/>
    <w:rsid w:val="001B6F81"/>
    <w:rsid w:val="001B70BB"/>
    <w:rsid w:val="001C081C"/>
    <w:rsid w:val="001C2237"/>
    <w:rsid w:val="001C3465"/>
    <w:rsid w:val="001C3CEC"/>
    <w:rsid w:val="001C4ABA"/>
    <w:rsid w:val="001C4C84"/>
    <w:rsid w:val="001C6188"/>
    <w:rsid w:val="001D1155"/>
    <w:rsid w:val="001D58B5"/>
    <w:rsid w:val="001D6DB5"/>
    <w:rsid w:val="001D78C8"/>
    <w:rsid w:val="001D7AAA"/>
    <w:rsid w:val="001E38F0"/>
    <w:rsid w:val="001E3C06"/>
    <w:rsid w:val="001E6432"/>
    <w:rsid w:val="001E675A"/>
    <w:rsid w:val="001E680E"/>
    <w:rsid w:val="001E73BB"/>
    <w:rsid w:val="001F0707"/>
    <w:rsid w:val="001F11FF"/>
    <w:rsid w:val="001F1549"/>
    <w:rsid w:val="001F1AE8"/>
    <w:rsid w:val="001F2170"/>
    <w:rsid w:val="001F3C22"/>
    <w:rsid w:val="001F4EF5"/>
    <w:rsid w:val="001F5C76"/>
    <w:rsid w:val="001F5FEF"/>
    <w:rsid w:val="002013AE"/>
    <w:rsid w:val="00203620"/>
    <w:rsid w:val="00204E0A"/>
    <w:rsid w:val="00207BB9"/>
    <w:rsid w:val="002100C4"/>
    <w:rsid w:val="002101A9"/>
    <w:rsid w:val="0021026B"/>
    <w:rsid w:val="002120EB"/>
    <w:rsid w:val="002123A7"/>
    <w:rsid w:val="0021325C"/>
    <w:rsid w:val="00213604"/>
    <w:rsid w:val="0021541E"/>
    <w:rsid w:val="002168A2"/>
    <w:rsid w:val="00216D5C"/>
    <w:rsid w:val="00216EF0"/>
    <w:rsid w:val="00217638"/>
    <w:rsid w:val="0022054F"/>
    <w:rsid w:val="002216FD"/>
    <w:rsid w:val="002219D2"/>
    <w:rsid w:val="0022242F"/>
    <w:rsid w:val="00223C65"/>
    <w:rsid w:val="002245DD"/>
    <w:rsid w:val="00224937"/>
    <w:rsid w:val="0022564E"/>
    <w:rsid w:val="00226350"/>
    <w:rsid w:val="002264E4"/>
    <w:rsid w:val="00226F48"/>
    <w:rsid w:val="00227D16"/>
    <w:rsid w:val="0023309C"/>
    <w:rsid w:val="00234630"/>
    <w:rsid w:val="00234EA4"/>
    <w:rsid w:val="002364DB"/>
    <w:rsid w:val="002378AE"/>
    <w:rsid w:val="00237B88"/>
    <w:rsid w:val="002410A2"/>
    <w:rsid w:val="00242B98"/>
    <w:rsid w:val="002430D7"/>
    <w:rsid w:val="00243407"/>
    <w:rsid w:val="00244DF0"/>
    <w:rsid w:val="002452A8"/>
    <w:rsid w:val="0024690F"/>
    <w:rsid w:val="002475C4"/>
    <w:rsid w:val="00251FB5"/>
    <w:rsid w:val="00253222"/>
    <w:rsid w:val="002553C8"/>
    <w:rsid w:val="00255B7C"/>
    <w:rsid w:val="00256730"/>
    <w:rsid w:val="00256A56"/>
    <w:rsid w:val="00260D26"/>
    <w:rsid w:val="002617AB"/>
    <w:rsid w:val="00263BC8"/>
    <w:rsid w:val="00265543"/>
    <w:rsid w:val="002656A8"/>
    <w:rsid w:val="00265C31"/>
    <w:rsid w:val="00265C7E"/>
    <w:rsid w:val="002662AA"/>
    <w:rsid w:val="002671CC"/>
    <w:rsid w:val="0027011D"/>
    <w:rsid w:val="00271862"/>
    <w:rsid w:val="00275472"/>
    <w:rsid w:val="0028042A"/>
    <w:rsid w:val="002814EF"/>
    <w:rsid w:val="00281F02"/>
    <w:rsid w:val="0028246E"/>
    <w:rsid w:val="002829AA"/>
    <w:rsid w:val="00284197"/>
    <w:rsid w:val="00284D49"/>
    <w:rsid w:val="00284E69"/>
    <w:rsid w:val="00285F53"/>
    <w:rsid w:val="0028691D"/>
    <w:rsid w:val="00287F78"/>
    <w:rsid w:val="00290107"/>
    <w:rsid w:val="00291BF8"/>
    <w:rsid w:val="00292B96"/>
    <w:rsid w:val="00292F5E"/>
    <w:rsid w:val="002943CF"/>
    <w:rsid w:val="00295892"/>
    <w:rsid w:val="00295A93"/>
    <w:rsid w:val="002A0B88"/>
    <w:rsid w:val="002A10BD"/>
    <w:rsid w:val="002A15EB"/>
    <w:rsid w:val="002A4E03"/>
    <w:rsid w:val="002B1D77"/>
    <w:rsid w:val="002B2887"/>
    <w:rsid w:val="002B2B07"/>
    <w:rsid w:val="002B4F27"/>
    <w:rsid w:val="002B5A0E"/>
    <w:rsid w:val="002C0B37"/>
    <w:rsid w:val="002C189D"/>
    <w:rsid w:val="002C2AB1"/>
    <w:rsid w:val="002C4227"/>
    <w:rsid w:val="002C56EF"/>
    <w:rsid w:val="002C5F8F"/>
    <w:rsid w:val="002C63B2"/>
    <w:rsid w:val="002C6A8B"/>
    <w:rsid w:val="002D0099"/>
    <w:rsid w:val="002D058D"/>
    <w:rsid w:val="002D114C"/>
    <w:rsid w:val="002D1A6B"/>
    <w:rsid w:val="002D2122"/>
    <w:rsid w:val="002D33D2"/>
    <w:rsid w:val="002D5522"/>
    <w:rsid w:val="002D7E0A"/>
    <w:rsid w:val="002E1C86"/>
    <w:rsid w:val="002E1DC3"/>
    <w:rsid w:val="002E3C3F"/>
    <w:rsid w:val="002E3D5D"/>
    <w:rsid w:val="002E46F2"/>
    <w:rsid w:val="002E568B"/>
    <w:rsid w:val="002E635E"/>
    <w:rsid w:val="002E7448"/>
    <w:rsid w:val="002F1C76"/>
    <w:rsid w:val="002F27C6"/>
    <w:rsid w:val="002F29A2"/>
    <w:rsid w:val="002F29CF"/>
    <w:rsid w:val="002F4E52"/>
    <w:rsid w:val="002F5760"/>
    <w:rsid w:val="002F5B42"/>
    <w:rsid w:val="002F77E8"/>
    <w:rsid w:val="002F797A"/>
    <w:rsid w:val="003017C3"/>
    <w:rsid w:val="00302ABB"/>
    <w:rsid w:val="00304B3C"/>
    <w:rsid w:val="0030551B"/>
    <w:rsid w:val="00305DFC"/>
    <w:rsid w:val="003112A9"/>
    <w:rsid w:val="00311330"/>
    <w:rsid w:val="00312585"/>
    <w:rsid w:val="00314B0A"/>
    <w:rsid w:val="003153C8"/>
    <w:rsid w:val="00315623"/>
    <w:rsid w:val="00317E3C"/>
    <w:rsid w:val="003219B3"/>
    <w:rsid w:val="00322A85"/>
    <w:rsid w:val="00323B3B"/>
    <w:rsid w:val="00325465"/>
    <w:rsid w:val="00327218"/>
    <w:rsid w:val="0032723A"/>
    <w:rsid w:val="0033080C"/>
    <w:rsid w:val="00331544"/>
    <w:rsid w:val="003333A9"/>
    <w:rsid w:val="00334802"/>
    <w:rsid w:val="00340C7B"/>
    <w:rsid w:val="0034389F"/>
    <w:rsid w:val="00344C30"/>
    <w:rsid w:val="003478B6"/>
    <w:rsid w:val="00352032"/>
    <w:rsid w:val="00352568"/>
    <w:rsid w:val="00352F12"/>
    <w:rsid w:val="003535A7"/>
    <w:rsid w:val="00354020"/>
    <w:rsid w:val="00356207"/>
    <w:rsid w:val="00357788"/>
    <w:rsid w:val="00360D0B"/>
    <w:rsid w:val="00360FC5"/>
    <w:rsid w:val="003628AE"/>
    <w:rsid w:val="00362B70"/>
    <w:rsid w:val="003664B3"/>
    <w:rsid w:val="0037147F"/>
    <w:rsid w:val="00371B54"/>
    <w:rsid w:val="00371B99"/>
    <w:rsid w:val="00375359"/>
    <w:rsid w:val="0037616B"/>
    <w:rsid w:val="00376CFF"/>
    <w:rsid w:val="0037743F"/>
    <w:rsid w:val="00377497"/>
    <w:rsid w:val="00380911"/>
    <w:rsid w:val="00380BF1"/>
    <w:rsid w:val="00381808"/>
    <w:rsid w:val="0038183A"/>
    <w:rsid w:val="0038216E"/>
    <w:rsid w:val="003858C0"/>
    <w:rsid w:val="00390495"/>
    <w:rsid w:val="003929FE"/>
    <w:rsid w:val="00396CA5"/>
    <w:rsid w:val="003970A2"/>
    <w:rsid w:val="00397B4B"/>
    <w:rsid w:val="003A2C44"/>
    <w:rsid w:val="003A2F2F"/>
    <w:rsid w:val="003A43CF"/>
    <w:rsid w:val="003A5914"/>
    <w:rsid w:val="003A6B3C"/>
    <w:rsid w:val="003A6C7B"/>
    <w:rsid w:val="003A7184"/>
    <w:rsid w:val="003B2857"/>
    <w:rsid w:val="003B4728"/>
    <w:rsid w:val="003B4741"/>
    <w:rsid w:val="003B6DFE"/>
    <w:rsid w:val="003B79BC"/>
    <w:rsid w:val="003C0328"/>
    <w:rsid w:val="003C1A4E"/>
    <w:rsid w:val="003C2C7A"/>
    <w:rsid w:val="003C2FB4"/>
    <w:rsid w:val="003C594C"/>
    <w:rsid w:val="003D1384"/>
    <w:rsid w:val="003D1432"/>
    <w:rsid w:val="003D20B0"/>
    <w:rsid w:val="003D4875"/>
    <w:rsid w:val="003E16FF"/>
    <w:rsid w:val="003E1D82"/>
    <w:rsid w:val="003E27FE"/>
    <w:rsid w:val="003E55D0"/>
    <w:rsid w:val="003E568F"/>
    <w:rsid w:val="003E686A"/>
    <w:rsid w:val="003F05C1"/>
    <w:rsid w:val="003F21D7"/>
    <w:rsid w:val="003F2CD6"/>
    <w:rsid w:val="003F36E1"/>
    <w:rsid w:val="003F41D4"/>
    <w:rsid w:val="003F4614"/>
    <w:rsid w:val="003F4A5F"/>
    <w:rsid w:val="003F52F5"/>
    <w:rsid w:val="003F632E"/>
    <w:rsid w:val="003F6CB5"/>
    <w:rsid w:val="00400B15"/>
    <w:rsid w:val="00400F7C"/>
    <w:rsid w:val="004023AF"/>
    <w:rsid w:val="004037ED"/>
    <w:rsid w:val="00404DC2"/>
    <w:rsid w:val="0040568E"/>
    <w:rsid w:val="0040609F"/>
    <w:rsid w:val="00407659"/>
    <w:rsid w:val="00411014"/>
    <w:rsid w:val="0041202B"/>
    <w:rsid w:val="0041448A"/>
    <w:rsid w:val="0041472F"/>
    <w:rsid w:val="00416085"/>
    <w:rsid w:val="00416E28"/>
    <w:rsid w:val="0041747C"/>
    <w:rsid w:val="004177F1"/>
    <w:rsid w:val="00422C6B"/>
    <w:rsid w:val="00423191"/>
    <w:rsid w:val="00423AD8"/>
    <w:rsid w:val="004243B6"/>
    <w:rsid w:val="004252DE"/>
    <w:rsid w:val="004263F0"/>
    <w:rsid w:val="00426603"/>
    <w:rsid w:val="00427164"/>
    <w:rsid w:val="00431750"/>
    <w:rsid w:val="0043406F"/>
    <w:rsid w:val="0043610E"/>
    <w:rsid w:val="00442BC7"/>
    <w:rsid w:val="004435D8"/>
    <w:rsid w:val="00444075"/>
    <w:rsid w:val="00444F13"/>
    <w:rsid w:val="0045005F"/>
    <w:rsid w:val="00450627"/>
    <w:rsid w:val="00450AF3"/>
    <w:rsid w:val="00450C0F"/>
    <w:rsid w:val="00450DB7"/>
    <w:rsid w:val="00451C4C"/>
    <w:rsid w:val="00451E0D"/>
    <w:rsid w:val="00456213"/>
    <w:rsid w:val="00456972"/>
    <w:rsid w:val="00457105"/>
    <w:rsid w:val="00457B65"/>
    <w:rsid w:val="004600B5"/>
    <w:rsid w:val="00461018"/>
    <w:rsid w:val="00461337"/>
    <w:rsid w:val="00463276"/>
    <w:rsid w:val="0046375F"/>
    <w:rsid w:val="0046540B"/>
    <w:rsid w:val="004655FE"/>
    <w:rsid w:val="0046695A"/>
    <w:rsid w:val="0047022A"/>
    <w:rsid w:val="00472F93"/>
    <w:rsid w:val="004813CF"/>
    <w:rsid w:val="00483486"/>
    <w:rsid w:val="00484AFC"/>
    <w:rsid w:val="0048782C"/>
    <w:rsid w:val="00487A24"/>
    <w:rsid w:val="00490722"/>
    <w:rsid w:val="00490EBC"/>
    <w:rsid w:val="004916B0"/>
    <w:rsid w:val="004938E0"/>
    <w:rsid w:val="004943E2"/>
    <w:rsid w:val="00494427"/>
    <w:rsid w:val="00494528"/>
    <w:rsid w:val="00497611"/>
    <w:rsid w:val="004977D7"/>
    <w:rsid w:val="004A0414"/>
    <w:rsid w:val="004A359B"/>
    <w:rsid w:val="004A398E"/>
    <w:rsid w:val="004A3F17"/>
    <w:rsid w:val="004A50D6"/>
    <w:rsid w:val="004A53C1"/>
    <w:rsid w:val="004A5D5D"/>
    <w:rsid w:val="004A6D1F"/>
    <w:rsid w:val="004A775A"/>
    <w:rsid w:val="004B033F"/>
    <w:rsid w:val="004B0FB8"/>
    <w:rsid w:val="004B1971"/>
    <w:rsid w:val="004B3206"/>
    <w:rsid w:val="004B368F"/>
    <w:rsid w:val="004B36DC"/>
    <w:rsid w:val="004B3E40"/>
    <w:rsid w:val="004B4827"/>
    <w:rsid w:val="004B546F"/>
    <w:rsid w:val="004B651B"/>
    <w:rsid w:val="004B6CF6"/>
    <w:rsid w:val="004C1C12"/>
    <w:rsid w:val="004C2248"/>
    <w:rsid w:val="004C4471"/>
    <w:rsid w:val="004C4472"/>
    <w:rsid w:val="004C4CEA"/>
    <w:rsid w:val="004D2414"/>
    <w:rsid w:val="004D2FD7"/>
    <w:rsid w:val="004D66D3"/>
    <w:rsid w:val="004D76C0"/>
    <w:rsid w:val="004E1A19"/>
    <w:rsid w:val="004E2DF3"/>
    <w:rsid w:val="004E314D"/>
    <w:rsid w:val="004E5F82"/>
    <w:rsid w:val="004E6B8A"/>
    <w:rsid w:val="004E7D13"/>
    <w:rsid w:val="004F062C"/>
    <w:rsid w:val="004F0744"/>
    <w:rsid w:val="004F11A3"/>
    <w:rsid w:val="004F1F41"/>
    <w:rsid w:val="004F202A"/>
    <w:rsid w:val="004F2080"/>
    <w:rsid w:val="004F2462"/>
    <w:rsid w:val="004F3847"/>
    <w:rsid w:val="004F3C93"/>
    <w:rsid w:val="004F4008"/>
    <w:rsid w:val="004F7755"/>
    <w:rsid w:val="004F7995"/>
    <w:rsid w:val="004F7DFF"/>
    <w:rsid w:val="00500215"/>
    <w:rsid w:val="00502224"/>
    <w:rsid w:val="00504091"/>
    <w:rsid w:val="00505BED"/>
    <w:rsid w:val="00507369"/>
    <w:rsid w:val="00507BB9"/>
    <w:rsid w:val="005109A5"/>
    <w:rsid w:val="00510D5A"/>
    <w:rsid w:val="00510F76"/>
    <w:rsid w:val="00513B82"/>
    <w:rsid w:val="00522C4B"/>
    <w:rsid w:val="00523117"/>
    <w:rsid w:val="005233F1"/>
    <w:rsid w:val="00524AB3"/>
    <w:rsid w:val="00524F3D"/>
    <w:rsid w:val="005263DF"/>
    <w:rsid w:val="00526D07"/>
    <w:rsid w:val="00532F4E"/>
    <w:rsid w:val="00534907"/>
    <w:rsid w:val="00535990"/>
    <w:rsid w:val="00536170"/>
    <w:rsid w:val="00536ADA"/>
    <w:rsid w:val="00536C3C"/>
    <w:rsid w:val="0053799C"/>
    <w:rsid w:val="0054106B"/>
    <w:rsid w:val="00541D59"/>
    <w:rsid w:val="00543196"/>
    <w:rsid w:val="0054435B"/>
    <w:rsid w:val="00544B64"/>
    <w:rsid w:val="005461B4"/>
    <w:rsid w:val="00546FD2"/>
    <w:rsid w:val="00551DDE"/>
    <w:rsid w:val="00551DF3"/>
    <w:rsid w:val="00552A5A"/>
    <w:rsid w:val="00552F80"/>
    <w:rsid w:val="00552FE7"/>
    <w:rsid w:val="0055353F"/>
    <w:rsid w:val="00554028"/>
    <w:rsid w:val="00555344"/>
    <w:rsid w:val="00557FD9"/>
    <w:rsid w:val="005611B7"/>
    <w:rsid w:val="00562D14"/>
    <w:rsid w:val="00564351"/>
    <w:rsid w:val="00564F1F"/>
    <w:rsid w:val="0056609E"/>
    <w:rsid w:val="005674DF"/>
    <w:rsid w:val="00571030"/>
    <w:rsid w:val="00571192"/>
    <w:rsid w:val="00571672"/>
    <w:rsid w:val="00571CD3"/>
    <w:rsid w:val="00571DB5"/>
    <w:rsid w:val="00573381"/>
    <w:rsid w:val="005735A8"/>
    <w:rsid w:val="00573686"/>
    <w:rsid w:val="005739E3"/>
    <w:rsid w:val="005807A3"/>
    <w:rsid w:val="005810E6"/>
    <w:rsid w:val="005823DC"/>
    <w:rsid w:val="005834F5"/>
    <w:rsid w:val="00583BCE"/>
    <w:rsid w:val="00586275"/>
    <w:rsid w:val="005871B3"/>
    <w:rsid w:val="005877FA"/>
    <w:rsid w:val="00591536"/>
    <w:rsid w:val="00591870"/>
    <w:rsid w:val="00591B98"/>
    <w:rsid w:val="0059423F"/>
    <w:rsid w:val="005953D0"/>
    <w:rsid w:val="005A187C"/>
    <w:rsid w:val="005A1A1A"/>
    <w:rsid w:val="005A29B8"/>
    <w:rsid w:val="005A3061"/>
    <w:rsid w:val="005A45D3"/>
    <w:rsid w:val="005A7156"/>
    <w:rsid w:val="005A7270"/>
    <w:rsid w:val="005A7316"/>
    <w:rsid w:val="005B289E"/>
    <w:rsid w:val="005B3CAA"/>
    <w:rsid w:val="005B3E4D"/>
    <w:rsid w:val="005B3E7C"/>
    <w:rsid w:val="005B3FB3"/>
    <w:rsid w:val="005B6EA5"/>
    <w:rsid w:val="005C282E"/>
    <w:rsid w:val="005C49D0"/>
    <w:rsid w:val="005C5019"/>
    <w:rsid w:val="005C5CEA"/>
    <w:rsid w:val="005D303D"/>
    <w:rsid w:val="005D335B"/>
    <w:rsid w:val="005D3621"/>
    <w:rsid w:val="005D789B"/>
    <w:rsid w:val="005E0EC7"/>
    <w:rsid w:val="005E0FD3"/>
    <w:rsid w:val="005E64BF"/>
    <w:rsid w:val="005E711B"/>
    <w:rsid w:val="005E71B5"/>
    <w:rsid w:val="005F1269"/>
    <w:rsid w:val="005F1C98"/>
    <w:rsid w:val="005F1CAD"/>
    <w:rsid w:val="005F6B02"/>
    <w:rsid w:val="005F7C39"/>
    <w:rsid w:val="00601292"/>
    <w:rsid w:val="00603BEB"/>
    <w:rsid w:val="006046FE"/>
    <w:rsid w:val="00604FF5"/>
    <w:rsid w:val="00605074"/>
    <w:rsid w:val="00605E39"/>
    <w:rsid w:val="00606C5C"/>
    <w:rsid w:val="006073C4"/>
    <w:rsid w:val="006108C0"/>
    <w:rsid w:val="00614A9D"/>
    <w:rsid w:val="0061571F"/>
    <w:rsid w:val="00615A78"/>
    <w:rsid w:val="006163BC"/>
    <w:rsid w:val="00617558"/>
    <w:rsid w:val="00620311"/>
    <w:rsid w:val="006279E1"/>
    <w:rsid w:val="006315F6"/>
    <w:rsid w:val="00631D67"/>
    <w:rsid w:val="006336AC"/>
    <w:rsid w:val="0063395E"/>
    <w:rsid w:val="00635D44"/>
    <w:rsid w:val="00641C1B"/>
    <w:rsid w:val="00641EB3"/>
    <w:rsid w:val="006426AB"/>
    <w:rsid w:val="00642FFC"/>
    <w:rsid w:val="00643693"/>
    <w:rsid w:val="00643BBD"/>
    <w:rsid w:val="006446C4"/>
    <w:rsid w:val="0064483B"/>
    <w:rsid w:val="00645485"/>
    <w:rsid w:val="00647557"/>
    <w:rsid w:val="006478E2"/>
    <w:rsid w:val="006512E5"/>
    <w:rsid w:val="00651551"/>
    <w:rsid w:val="006533EF"/>
    <w:rsid w:val="00653CC3"/>
    <w:rsid w:val="00653E57"/>
    <w:rsid w:val="00654E96"/>
    <w:rsid w:val="00656587"/>
    <w:rsid w:val="00656B7E"/>
    <w:rsid w:val="00656BCC"/>
    <w:rsid w:val="00657F9E"/>
    <w:rsid w:val="00661645"/>
    <w:rsid w:val="00661A34"/>
    <w:rsid w:val="00662F24"/>
    <w:rsid w:val="0066673F"/>
    <w:rsid w:val="00673CF8"/>
    <w:rsid w:val="00674FB0"/>
    <w:rsid w:val="00675B35"/>
    <w:rsid w:val="00676F7C"/>
    <w:rsid w:val="00677000"/>
    <w:rsid w:val="0067757B"/>
    <w:rsid w:val="00680208"/>
    <w:rsid w:val="00684490"/>
    <w:rsid w:val="00684587"/>
    <w:rsid w:val="00684D88"/>
    <w:rsid w:val="00685C9E"/>
    <w:rsid w:val="00690F26"/>
    <w:rsid w:val="006937BB"/>
    <w:rsid w:val="00695091"/>
    <w:rsid w:val="006959BD"/>
    <w:rsid w:val="006A1B04"/>
    <w:rsid w:val="006A1DD4"/>
    <w:rsid w:val="006A2AAD"/>
    <w:rsid w:val="006A2E4B"/>
    <w:rsid w:val="006A3B60"/>
    <w:rsid w:val="006A40FE"/>
    <w:rsid w:val="006A47EF"/>
    <w:rsid w:val="006A4849"/>
    <w:rsid w:val="006A6260"/>
    <w:rsid w:val="006A6267"/>
    <w:rsid w:val="006A77D3"/>
    <w:rsid w:val="006B07E5"/>
    <w:rsid w:val="006B14FE"/>
    <w:rsid w:val="006B2728"/>
    <w:rsid w:val="006B2FA1"/>
    <w:rsid w:val="006B3D77"/>
    <w:rsid w:val="006B48E2"/>
    <w:rsid w:val="006B4E95"/>
    <w:rsid w:val="006B555E"/>
    <w:rsid w:val="006B5D49"/>
    <w:rsid w:val="006B70AC"/>
    <w:rsid w:val="006C0F91"/>
    <w:rsid w:val="006C190A"/>
    <w:rsid w:val="006C1B28"/>
    <w:rsid w:val="006C4633"/>
    <w:rsid w:val="006C4663"/>
    <w:rsid w:val="006D01BF"/>
    <w:rsid w:val="006D24D0"/>
    <w:rsid w:val="006D48DD"/>
    <w:rsid w:val="006D4943"/>
    <w:rsid w:val="006D5864"/>
    <w:rsid w:val="006D5CAF"/>
    <w:rsid w:val="006D6113"/>
    <w:rsid w:val="006D6535"/>
    <w:rsid w:val="006D6D89"/>
    <w:rsid w:val="006D709B"/>
    <w:rsid w:val="006D7274"/>
    <w:rsid w:val="006D75D1"/>
    <w:rsid w:val="006E0D62"/>
    <w:rsid w:val="006E0F59"/>
    <w:rsid w:val="006E1A4C"/>
    <w:rsid w:val="006E2284"/>
    <w:rsid w:val="006E2846"/>
    <w:rsid w:val="006E6675"/>
    <w:rsid w:val="006E70EB"/>
    <w:rsid w:val="006F087B"/>
    <w:rsid w:val="006F0C07"/>
    <w:rsid w:val="006F266F"/>
    <w:rsid w:val="006F2CE0"/>
    <w:rsid w:val="006F411E"/>
    <w:rsid w:val="006F42DF"/>
    <w:rsid w:val="006F4FFC"/>
    <w:rsid w:val="006F5DFA"/>
    <w:rsid w:val="006F7713"/>
    <w:rsid w:val="0070176B"/>
    <w:rsid w:val="00703F44"/>
    <w:rsid w:val="00704265"/>
    <w:rsid w:val="00705691"/>
    <w:rsid w:val="00705B53"/>
    <w:rsid w:val="00705BDB"/>
    <w:rsid w:val="00712271"/>
    <w:rsid w:val="0071272F"/>
    <w:rsid w:val="00712BFF"/>
    <w:rsid w:val="007148BA"/>
    <w:rsid w:val="007163E0"/>
    <w:rsid w:val="00717290"/>
    <w:rsid w:val="007176D8"/>
    <w:rsid w:val="007200A1"/>
    <w:rsid w:val="00723382"/>
    <w:rsid w:val="00727929"/>
    <w:rsid w:val="00727BAE"/>
    <w:rsid w:val="00730D34"/>
    <w:rsid w:val="007317F7"/>
    <w:rsid w:val="0073221D"/>
    <w:rsid w:val="00733167"/>
    <w:rsid w:val="0073354F"/>
    <w:rsid w:val="00734292"/>
    <w:rsid w:val="00737337"/>
    <w:rsid w:val="0073794B"/>
    <w:rsid w:val="00737B9E"/>
    <w:rsid w:val="00742A5C"/>
    <w:rsid w:val="00743C2C"/>
    <w:rsid w:val="007451E8"/>
    <w:rsid w:val="007452EA"/>
    <w:rsid w:val="00745340"/>
    <w:rsid w:val="00747017"/>
    <w:rsid w:val="007471D2"/>
    <w:rsid w:val="0074750C"/>
    <w:rsid w:val="00747AF6"/>
    <w:rsid w:val="00751F64"/>
    <w:rsid w:val="00753D38"/>
    <w:rsid w:val="00753E00"/>
    <w:rsid w:val="00754C1E"/>
    <w:rsid w:val="0075637C"/>
    <w:rsid w:val="00760594"/>
    <w:rsid w:val="007630C9"/>
    <w:rsid w:val="00764708"/>
    <w:rsid w:val="00765E95"/>
    <w:rsid w:val="00766C07"/>
    <w:rsid w:val="00767294"/>
    <w:rsid w:val="007675BB"/>
    <w:rsid w:val="00767A78"/>
    <w:rsid w:val="0077025D"/>
    <w:rsid w:val="00770638"/>
    <w:rsid w:val="00771C1A"/>
    <w:rsid w:val="00771EA6"/>
    <w:rsid w:val="007737C2"/>
    <w:rsid w:val="00774039"/>
    <w:rsid w:val="00775570"/>
    <w:rsid w:val="00776CAF"/>
    <w:rsid w:val="007771F0"/>
    <w:rsid w:val="007809AE"/>
    <w:rsid w:val="00781334"/>
    <w:rsid w:val="00781741"/>
    <w:rsid w:val="00782BF7"/>
    <w:rsid w:val="00783332"/>
    <w:rsid w:val="00784120"/>
    <w:rsid w:val="00785EA1"/>
    <w:rsid w:val="007869B4"/>
    <w:rsid w:val="00790818"/>
    <w:rsid w:val="007929B0"/>
    <w:rsid w:val="007951F2"/>
    <w:rsid w:val="0079601C"/>
    <w:rsid w:val="007A0690"/>
    <w:rsid w:val="007A13C2"/>
    <w:rsid w:val="007A16BC"/>
    <w:rsid w:val="007A27C9"/>
    <w:rsid w:val="007A3766"/>
    <w:rsid w:val="007A5623"/>
    <w:rsid w:val="007A5686"/>
    <w:rsid w:val="007A76EC"/>
    <w:rsid w:val="007B04B6"/>
    <w:rsid w:val="007B0AFB"/>
    <w:rsid w:val="007B1506"/>
    <w:rsid w:val="007B1B15"/>
    <w:rsid w:val="007B393A"/>
    <w:rsid w:val="007B3A44"/>
    <w:rsid w:val="007B3F37"/>
    <w:rsid w:val="007B3FE7"/>
    <w:rsid w:val="007B4B26"/>
    <w:rsid w:val="007B4BBE"/>
    <w:rsid w:val="007B53CA"/>
    <w:rsid w:val="007B560A"/>
    <w:rsid w:val="007B64A1"/>
    <w:rsid w:val="007B65E7"/>
    <w:rsid w:val="007B7E8D"/>
    <w:rsid w:val="007C2623"/>
    <w:rsid w:val="007C27FC"/>
    <w:rsid w:val="007C343F"/>
    <w:rsid w:val="007C49EA"/>
    <w:rsid w:val="007C5BCB"/>
    <w:rsid w:val="007D1910"/>
    <w:rsid w:val="007D1D1B"/>
    <w:rsid w:val="007D20E3"/>
    <w:rsid w:val="007D3959"/>
    <w:rsid w:val="007D40E6"/>
    <w:rsid w:val="007D5662"/>
    <w:rsid w:val="007D591B"/>
    <w:rsid w:val="007E132B"/>
    <w:rsid w:val="007E29FC"/>
    <w:rsid w:val="007E3D95"/>
    <w:rsid w:val="007E5A8B"/>
    <w:rsid w:val="007E7D68"/>
    <w:rsid w:val="007F05EA"/>
    <w:rsid w:val="007F07DD"/>
    <w:rsid w:val="007F0F58"/>
    <w:rsid w:val="007F1D76"/>
    <w:rsid w:val="007F25A4"/>
    <w:rsid w:val="007F4567"/>
    <w:rsid w:val="007F495E"/>
    <w:rsid w:val="007F53B2"/>
    <w:rsid w:val="007F67BB"/>
    <w:rsid w:val="007F7713"/>
    <w:rsid w:val="00800D06"/>
    <w:rsid w:val="00802015"/>
    <w:rsid w:val="00803110"/>
    <w:rsid w:val="00803663"/>
    <w:rsid w:val="00804059"/>
    <w:rsid w:val="008042A0"/>
    <w:rsid w:val="00805983"/>
    <w:rsid w:val="00805A66"/>
    <w:rsid w:val="008107F1"/>
    <w:rsid w:val="0081150F"/>
    <w:rsid w:val="008126F8"/>
    <w:rsid w:val="008131AA"/>
    <w:rsid w:val="00817AC1"/>
    <w:rsid w:val="00817B5D"/>
    <w:rsid w:val="008204E0"/>
    <w:rsid w:val="008217F0"/>
    <w:rsid w:val="00821E75"/>
    <w:rsid w:val="00822C15"/>
    <w:rsid w:val="008238C8"/>
    <w:rsid w:val="00823B43"/>
    <w:rsid w:val="0082523B"/>
    <w:rsid w:val="00827282"/>
    <w:rsid w:val="008276C2"/>
    <w:rsid w:val="00827B8D"/>
    <w:rsid w:val="008300F9"/>
    <w:rsid w:val="008301DD"/>
    <w:rsid w:val="00831265"/>
    <w:rsid w:val="00831A4C"/>
    <w:rsid w:val="0083226B"/>
    <w:rsid w:val="0083468E"/>
    <w:rsid w:val="008376EF"/>
    <w:rsid w:val="00843286"/>
    <w:rsid w:val="0084557D"/>
    <w:rsid w:val="00846027"/>
    <w:rsid w:val="008503BC"/>
    <w:rsid w:val="008518E6"/>
    <w:rsid w:val="00851B55"/>
    <w:rsid w:val="00852DB3"/>
    <w:rsid w:val="008535E0"/>
    <w:rsid w:val="00855476"/>
    <w:rsid w:val="00856285"/>
    <w:rsid w:val="00857AA2"/>
    <w:rsid w:val="0086186A"/>
    <w:rsid w:val="00862228"/>
    <w:rsid w:val="00863315"/>
    <w:rsid w:val="008642E0"/>
    <w:rsid w:val="00864377"/>
    <w:rsid w:val="00864925"/>
    <w:rsid w:val="008658E8"/>
    <w:rsid w:val="00867681"/>
    <w:rsid w:val="00870733"/>
    <w:rsid w:val="00870806"/>
    <w:rsid w:val="00871270"/>
    <w:rsid w:val="008727A9"/>
    <w:rsid w:val="00872E31"/>
    <w:rsid w:val="00874D95"/>
    <w:rsid w:val="0087504C"/>
    <w:rsid w:val="00875503"/>
    <w:rsid w:val="0087661E"/>
    <w:rsid w:val="00876F18"/>
    <w:rsid w:val="0088080D"/>
    <w:rsid w:val="00880869"/>
    <w:rsid w:val="00881065"/>
    <w:rsid w:val="0088228A"/>
    <w:rsid w:val="00882B97"/>
    <w:rsid w:val="00882E71"/>
    <w:rsid w:val="00884858"/>
    <w:rsid w:val="00884888"/>
    <w:rsid w:val="008848CC"/>
    <w:rsid w:val="00885AFF"/>
    <w:rsid w:val="00886CEC"/>
    <w:rsid w:val="00886D3F"/>
    <w:rsid w:val="0088733E"/>
    <w:rsid w:val="008903D5"/>
    <w:rsid w:val="00892E88"/>
    <w:rsid w:val="008936F1"/>
    <w:rsid w:val="00893A5B"/>
    <w:rsid w:val="008969A2"/>
    <w:rsid w:val="00897804"/>
    <w:rsid w:val="008A0701"/>
    <w:rsid w:val="008A185F"/>
    <w:rsid w:val="008A1903"/>
    <w:rsid w:val="008A1EFA"/>
    <w:rsid w:val="008A360A"/>
    <w:rsid w:val="008A4D00"/>
    <w:rsid w:val="008A5379"/>
    <w:rsid w:val="008A53FF"/>
    <w:rsid w:val="008B09E7"/>
    <w:rsid w:val="008B29FF"/>
    <w:rsid w:val="008B30E6"/>
    <w:rsid w:val="008B370D"/>
    <w:rsid w:val="008B549B"/>
    <w:rsid w:val="008C02CF"/>
    <w:rsid w:val="008C4D20"/>
    <w:rsid w:val="008C55D4"/>
    <w:rsid w:val="008C5D0E"/>
    <w:rsid w:val="008C6005"/>
    <w:rsid w:val="008C703E"/>
    <w:rsid w:val="008C76F6"/>
    <w:rsid w:val="008D0DBC"/>
    <w:rsid w:val="008D284B"/>
    <w:rsid w:val="008D2D3E"/>
    <w:rsid w:val="008D5789"/>
    <w:rsid w:val="008D6DA2"/>
    <w:rsid w:val="008E18F4"/>
    <w:rsid w:val="008E1AF0"/>
    <w:rsid w:val="008E23F6"/>
    <w:rsid w:val="008E3200"/>
    <w:rsid w:val="008E41F4"/>
    <w:rsid w:val="008E4D06"/>
    <w:rsid w:val="008E597F"/>
    <w:rsid w:val="008E6E8F"/>
    <w:rsid w:val="008E7101"/>
    <w:rsid w:val="008E7162"/>
    <w:rsid w:val="008E78D1"/>
    <w:rsid w:val="008F0546"/>
    <w:rsid w:val="008F0B9E"/>
    <w:rsid w:val="008F0C26"/>
    <w:rsid w:val="008F0DD5"/>
    <w:rsid w:val="008F2E89"/>
    <w:rsid w:val="008F3BAA"/>
    <w:rsid w:val="008F40CC"/>
    <w:rsid w:val="008F5E41"/>
    <w:rsid w:val="008F6174"/>
    <w:rsid w:val="00900FF4"/>
    <w:rsid w:val="00901185"/>
    <w:rsid w:val="00902223"/>
    <w:rsid w:val="009038D5"/>
    <w:rsid w:val="00906ACF"/>
    <w:rsid w:val="009070EE"/>
    <w:rsid w:val="00907134"/>
    <w:rsid w:val="00907497"/>
    <w:rsid w:val="00910A72"/>
    <w:rsid w:val="009127B6"/>
    <w:rsid w:val="00913291"/>
    <w:rsid w:val="00916903"/>
    <w:rsid w:val="00916BBA"/>
    <w:rsid w:val="00920A46"/>
    <w:rsid w:val="0092234C"/>
    <w:rsid w:val="00922833"/>
    <w:rsid w:val="00923633"/>
    <w:rsid w:val="00923C76"/>
    <w:rsid w:val="0092507D"/>
    <w:rsid w:val="00925B3B"/>
    <w:rsid w:val="0092742F"/>
    <w:rsid w:val="009278EC"/>
    <w:rsid w:val="00931ED7"/>
    <w:rsid w:val="009320A0"/>
    <w:rsid w:val="00935150"/>
    <w:rsid w:val="0093516E"/>
    <w:rsid w:val="00937294"/>
    <w:rsid w:val="009372CC"/>
    <w:rsid w:val="009378B9"/>
    <w:rsid w:val="00937D53"/>
    <w:rsid w:val="00941217"/>
    <w:rsid w:val="0094312B"/>
    <w:rsid w:val="0094329D"/>
    <w:rsid w:val="009468BC"/>
    <w:rsid w:val="009473A4"/>
    <w:rsid w:val="00947972"/>
    <w:rsid w:val="00947FEE"/>
    <w:rsid w:val="0095227A"/>
    <w:rsid w:val="00954859"/>
    <w:rsid w:val="009550C7"/>
    <w:rsid w:val="009570A4"/>
    <w:rsid w:val="00957706"/>
    <w:rsid w:val="00957DB8"/>
    <w:rsid w:val="009601B8"/>
    <w:rsid w:val="00960A56"/>
    <w:rsid w:val="00961FF8"/>
    <w:rsid w:val="00963BD6"/>
    <w:rsid w:val="00963C91"/>
    <w:rsid w:val="009649D6"/>
    <w:rsid w:val="0096568D"/>
    <w:rsid w:val="0097185E"/>
    <w:rsid w:val="00976A46"/>
    <w:rsid w:val="009802C3"/>
    <w:rsid w:val="00980881"/>
    <w:rsid w:val="00980929"/>
    <w:rsid w:val="0098398D"/>
    <w:rsid w:val="00985405"/>
    <w:rsid w:val="0098555F"/>
    <w:rsid w:val="00985A58"/>
    <w:rsid w:val="0098602D"/>
    <w:rsid w:val="00987ABE"/>
    <w:rsid w:val="009907B7"/>
    <w:rsid w:val="00996EBE"/>
    <w:rsid w:val="00997BEB"/>
    <w:rsid w:val="009A2B33"/>
    <w:rsid w:val="009A40A6"/>
    <w:rsid w:val="009A4955"/>
    <w:rsid w:val="009A7BA4"/>
    <w:rsid w:val="009B0D68"/>
    <w:rsid w:val="009B14B9"/>
    <w:rsid w:val="009B46D1"/>
    <w:rsid w:val="009B4E89"/>
    <w:rsid w:val="009B68ED"/>
    <w:rsid w:val="009B746A"/>
    <w:rsid w:val="009C0EB3"/>
    <w:rsid w:val="009C230B"/>
    <w:rsid w:val="009C387F"/>
    <w:rsid w:val="009C3B9F"/>
    <w:rsid w:val="009C4387"/>
    <w:rsid w:val="009C57B7"/>
    <w:rsid w:val="009C5839"/>
    <w:rsid w:val="009C6711"/>
    <w:rsid w:val="009C7512"/>
    <w:rsid w:val="009D1009"/>
    <w:rsid w:val="009D399C"/>
    <w:rsid w:val="009D3B1B"/>
    <w:rsid w:val="009D427F"/>
    <w:rsid w:val="009D7C32"/>
    <w:rsid w:val="009E0299"/>
    <w:rsid w:val="009E0843"/>
    <w:rsid w:val="009E5868"/>
    <w:rsid w:val="009E793E"/>
    <w:rsid w:val="009E798D"/>
    <w:rsid w:val="009E79B5"/>
    <w:rsid w:val="009F15D9"/>
    <w:rsid w:val="009F1692"/>
    <w:rsid w:val="009F3B00"/>
    <w:rsid w:val="009F70D7"/>
    <w:rsid w:val="00A006AC"/>
    <w:rsid w:val="00A02CC2"/>
    <w:rsid w:val="00A02FF1"/>
    <w:rsid w:val="00A0369C"/>
    <w:rsid w:val="00A037C1"/>
    <w:rsid w:val="00A039E4"/>
    <w:rsid w:val="00A056EA"/>
    <w:rsid w:val="00A068FC"/>
    <w:rsid w:val="00A0772C"/>
    <w:rsid w:val="00A11C78"/>
    <w:rsid w:val="00A11EBE"/>
    <w:rsid w:val="00A1266D"/>
    <w:rsid w:val="00A16EA5"/>
    <w:rsid w:val="00A1757E"/>
    <w:rsid w:val="00A20E88"/>
    <w:rsid w:val="00A21C0D"/>
    <w:rsid w:val="00A22664"/>
    <w:rsid w:val="00A235DA"/>
    <w:rsid w:val="00A24FCE"/>
    <w:rsid w:val="00A25C0E"/>
    <w:rsid w:val="00A26201"/>
    <w:rsid w:val="00A27923"/>
    <w:rsid w:val="00A325F1"/>
    <w:rsid w:val="00A327BA"/>
    <w:rsid w:val="00A36F8D"/>
    <w:rsid w:val="00A379A5"/>
    <w:rsid w:val="00A40015"/>
    <w:rsid w:val="00A40BDB"/>
    <w:rsid w:val="00A4102E"/>
    <w:rsid w:val="00A41BCF"/>
    <w:rsid w:val="00A4243E"/>
    <w:rsid w:val="00A424D8"/>
    <w:rsid w:val="00A46822"/>
    <w:rsid w:val="00A51425"/>
    <w:rsid w:val="00A53AD3"/>
    <w:rsid w:val="00A57167"/>
    <w:rsid w:val="00A63C2F"/>
    <w:rsid w:val="00A63F99"/>
    <w:rsid w:val="00A64AD7"/>
    <w:rsid w:val="00A64FC8"/>
    <w:rsid w:val="00A67BCC"/>
    <w:rsid w:val="00A67D4C"/>
    <w:rsid w:val="00A701F3"/>
    <w:rsid w:val="00A7133B"/>
    <w:rsid w:val="00A713C1"/>
    <w:rsid w:val="00A72401"/>
    <w:rsid w:val="00A72B08"/>
    <w:rsid w:val="00A72D37"/>
    <w:rsid w:val="00A739E1"/>
    <w:rsid w:val="00A751E4"/>
    <w:rsid w:val="00A75E60"/>
    <w:rsid w:val="00A768E3"/>
    <w:rsid w:val="00A77A6C"/>
    <w:rsid w:val="00A81E31"/>
    <w:rsid w:val="00A82B83"/>
    <w:rsid w:val="00A83BB5"/>
    <w:rsid w:val="00A84E54"/>
    <w:rsid w:val="00A853AF"/>
    <w:rsid w:val="00A85C14"/>
    <w:rsid w:val="00A85FF5"/>
    <w:rsid w:val="00A862C3"/>
    <w:rsid w:val="00A86351"/>
    <w:rsid w:val="00A86EA5"/>
    <w:rsid w:val="00A90B24"/>
    <w:rsid w:val="00A913B5"/>
    <w:rsid w:val="00A915BF"/>
    <w:rsid w:val="00A915E6"/>
    <w:rsid w:val="00A917D3"/>
    <w:rsid w:val="00A92871"/>
    <w:rsid w:val="00A92B14"/>
    <w:rsid w:val="00A952B5"/>
    <w:rsid w:val="00A96CA4"/>
    <w:rsid w:val="00A97C95"/>
    <w:rsid w:val="00AA1F6B"/>
    <w:rsid w:val="00AA468E"/>
    <w:rsid w:val="00AA5019"/>
    <w:rsid w:val="00AA506F"/>
    <w:rsid w:val="00AA5A0F"/>
    <w:rsid w:val="00AA5FCA"/>
    <w:rsid w:val="00AA603E"/>
    <w:rsid w:val="00AA66F4"/>
    <w:rsid w:val="00AA7966"/>
    <w:rsid w:val="00AB04E9"/>
    <w:rsid w:val="00AB1673"/>
    <w:rsid w:val="00AB189A"/>
    <w:rsid w:val="00AB2ECA"/>
    <w:rsid w:val="00AB358B"/>
    <w:rsid w:val="00AB4B8E"/>
    <w:rsid w:val="00AB6250"/>
    <w:rsid w:val="00AC0561"/>
    <w:rsid w:val="00AC177E"/>
    <w:rsid w:val="00AC1B35"/>
    <w:rsid w:val="00AC21DA"/>
    <w:rsid w:val="00AC3425"/>
    <w:rsid w:val="00AC6B72"/>
    <w:rsid w:val="00AC762A"/>
    <w:rsid w:val="00AD129B"/>
    <w:rsid w:val="00AD2239"/>
    <w:rsid w:val="00AD3185"/>
    <w:rsid w:val="00AD33CD"/>
    <w:rsid w:val="00AD3FD1"/>
    <w:rsid w:val="00AD449A"/>
    <w:rsid w:val="00AD5569"/>
    <w:rsid w:val="00AD6A3F"/>
    <w:rsid w:val="00AD6CCC"/>
    <w:rsid w:val="00AE0103"/>
    <w:rsid w:val="00AE07A0"/>
    <w:rsid w:val="00AE0AFA"/>
    <w:rsid w:val="00AE0CDB"/>
    <w:rsid w:val="00AE717F"/>
    <w:rsid w:val="00AE7880"/>
    <w:rsid w:val="00AE7CF6"/>
    <w:rsid w:val="00AF0304"/>
    <w:rsid w:val="00AF11C5"/>
    <w:rsid w:val="00AF1517"/>
    <w:rsid w:val="00AF1852"/>
    <w:rsid w:val="00AF1B7B"/>
    <w:rsid w:val="00AF3A5E"/>
    <w:rsid w:val="00AF5058"/>
    <w:rsid w:val="00AF5BA8"/>
    <w:rsid w:val="00B016E2"/>
    <w:rsid w:val="00B02C53"/>
    <w:rsid w:val="00B057EA"/>
    <w:rsid w:val="00B07F55"/>
    <w:rsid w:val="00B1219A"/>
    <w:rsid w:val="00B12231"/>
    <w:rsid w:val="00B165B8"/>
    <w:rsid w:val="00B200DF"/>
    <w:rsid w:val="00B222B4"/>
    <w:rsid w:val="00B23C4A"/>
    <w:rsid w:val="00B242D0"/>
    <w:rsid w:val="00B24411"/>
    <w:rsid w:val="00B24E06"/>
    <w:rsid w:val="00B271DB"/>
    <w:rsid w:val="00B31E4A"/>
    <w:rsid w:val="00B3223A"/>
    <w:rsid w:val="00B32ACD"/>
    <w:rsid w:val="00B33CC3"/>
    <w:rsid w:val="00B34139"/>
    <w:rsid w:val="00B3460A"/>
    <w:rsid w:val="00B367A8"/>
    <w:rsid w:val="00B3714B"/>
    <w:rsid w:val="00B4256B"/>
    <w:rsid w:val="00B43831"/>
    <w:rsid w:val="00B43FB6"/>
    <w:rsid w:val="00B45707"/>
    <w:rsid w:val="00B45BF3"/>
    <w:rsid w:val="00B464DC"/>
    <w:rsid w:val="00B469C8"/>
    <w:rsid w:val="00B46E92"/>
    <w:rsid w:val="00B50467"/>
    <w:rsid w:val="00B53DEC"/>
    <w:rsid w:val="00B53E40"/>
    <w:rsid w:val="00B57295"/>
    <w:rsid w:val="00B614A7"/>
    <w:rsid w:val="00B648FD"/>
    <w:rsid w:val="00B655CD"/>
    <w:rsid w:val="00B6610B"/>
    <w:rsid w:val="00B66539"/>
    <w:rsid w:val="00B67088"/>
    <w:rsid w:val="00B71034"/>
    <w:rsid w:val="00B725B9"/>
    <w:rsid w:val="00B74332"/>
    <w:rsid w:val="00B751DD"/>
    <w:rsid w:val="00B759F8"/>
    <w:rsid w:val="00B762A7"/>
    <w:rsid w:val="00B7708D"/>
    <w:rsid w:val="00B817FA"/>
    <w:rsid w:val="00B83CC3"/>
    <w:rsid w:val="00B83F41"/>
    <w:rsid w:val="00B854D6"/>
    <w:rsid w:val="00B85527"/>
    <w:rsid w:val="00B85BBB"/>
    <w:rsid w:val="00B85CEF"/>
    <w:rsid w:val="00B861B2"/>
    <w:rsid w:val="00B87A12"/>
    <w:rsid w:val="00B90095"/>
    <w:rsid w:val="00B908FC"/>
    <w:rsid w:val="00B92A1A"/>
    <w:rsid w:val="00B94321"/>
    <w:rsid w:val="00B94B48"/>
    <w:rsid w:val="00B96BC5"/>
    <w:rsid w:val="00B978B1"/>
    <w:rsid w:val="00BA0782"/>
    <w:rsid w:val="00BA0995"/>
    <w:rsid w:val="00BA1509"/>
    <w:rsid w:val="00BA1BC0"/>
    <w:rsid w:val="00BA24FA"/>
    <w:rsid w:val="00BA3D0F"/>
    <w:rsid w:val="00BA3E1F"/>
    <w:rsid w:val="00BA5129"/>
    <w:rsid w:val="00BA67FC"/>
    <w:rsid w:val="00BB3B80"/>
    <w:rsid w:val="00BB45F3"/>
    <w:rsid w:val="00BB5704"/>
    <w:rsid w:val="00BB5723"/>
    <w:rsid w:val="00BB6576"/>
    <w:rsid w:val="00BC0674"/>
    <w:rsid w:val="00BC1842"/>
    <w:rsid w:val="00BC22A6"/>
    <w:rsid w:val="00BC2ACE"/>
    <w:rsid w:val="00BC48A1"/>
    <w:rsid w:val="00BC6533"/>
    <w:rsid w:val="00BD4C6F"/>
    <w:rsid w:val="00BD50EB"/>
    <w:rsid w:val="00BD55C1"/>
    <w:rsid w:val="00BD5F0E"/>
    <w:rsid w:val="00BE086E"/>
    <w:rsid w:val="00BE5002"/>
    <w:rsid w:val="00BE6A99"/>
    <w:rsid w:val="00BE7A64"/>
    <w:rsid w:val="00BF1A54"/>
    <w:rsid w:val="00BF435F"/>
    <w:rsid w:val="00BF470A"/>
    <w:rsid w:val="00BF57B1"/>
    <w:rsid w:val="00C0028E"/>
    <w:rsid w:val="00C00600"/>
    <w:rsid w:val="00C048F6"/>
    <w:rsid w:val="00C04EDF"/>
    <w:rsid w:val="00C0566A"/>
    <w:rsid w:val="00C05F15"/>
    <w:rsid w:val="00C05F30"/>
    <w:rsid w:val="00C1056A"/>
    <w:rsid w:val="00C106EB"/>
    <w:rsid w:val="00C1110C"/>
    <w:rsid w:val="00C13959"/>
    <w:rsid w:val="00C1493D"/>
    <w:rsid w:val="00C15D3B"/>
    <w:rsid w:val="00C173FD"/>
    <w:rsid w:val="00C2592A"/>
    <w:rsid w:val="00C26389"/>
    <w:rsid w:val="00C26625"/>
    <w:rsid w:val="00C277AD"/>
    <w:rsid w:val="00C315BA"/>
    <w:rsid w:val="00C3191A"/>
    <w:rsid w:val="00C343A5"/>
    <w:rsid w:val="00C345D5"/>
    <w:rsid w:val="00C36671"/>
    <w:rsid w:val="00C41496"/>
    <w:rsid w:val="00C41F00"/>
    <w:rsid w:val="00C42E43"/>
    <w:rsid w:val="00C44586"/>
    <w:rsid w:val="00C46091"/>
    <w:rsid w:val="00C461EC"/>
    <w:rsid w:val="00C50828"/>
    <w:rsid w:val="00C51136"/>
    <w:rsid w:val="00C532F2"/>
    <w:rsid w:val="00C563E8"/>
    <w:rsid w:val="00C5671A"/>
    <w:rsid w:val="00C61799"/>
    <w:rsid w:val="00C61C37"/>
    <w:rsid w:val="00C61D6A"/>
    <w:rsid w:val="00C62F31"/>
    <w:rsid w:val="00C63FEA"/>
    <w:rsid w:val="00C66E1A"/>
    <w:rsid w:val="00C675D0"/>
    <w:rsid w:val="00C71D01"/>
    <w:rsid w:val="00C72873"/>
    <w:rsid w:val="00C7479A"/>
    <w:rsid w:val="00C748E0"/>
    <w:rsid w:val="00C75D8D"/>
    <w:rsid w:val="00C77990"/>
    <w:rsid w:val="00C77AC2"/>
    <w:rsid w:val="00C82045"/>
    <w:rsid w:val="00C83833"/>
    <w:rsid w:val="00C83ADD"/>
    <w:rsid w:val="00C83BDD"/>
    <w:rsid w:val="00C846F5"/>
    <w:rsid w:val="00C90795"/>
    <w:rsid w:val="00C90E97"/>
    <w:rsid w:val="00C92663"/>
    <w:rsid w:val="00C944FD"/>
    <w:rsid w:val="00C94D45"/>
    <w:rsid w:val="00C97E94"/>
    <w:rsid w:val="00CA071E"/>
    <w:rsid w:val="00CA1C13"/>
    <w:rsid w:val="00CA4134"/>
    <w:rsid w:val="00CA4CAB"/>
    <w:rsid w:val="00CA541C"/>
    <w:rsid w:val="00CA6931"/>
    <w:rsid w:val="00CA70C1"/>
    <w:rsid w:val="00CB0EFF"/>
    <w:rsid w:val="00CB17C9"/>
    <w:rsid w:val="00CB1BBB"/>
    <w:rsid w:val="00CB265D"/>
    <w:rsid w:val="00CB2C9F"/>
    <w:rsid w:val="00CB304A"/>
    <w:rsid w:val="00CB3CDE"/>
    <w:rsid w:val="00CB4F00"/>
    <w:rsid w:val="00CB63FF"/>
    <w:rsid w:val="00CB7C33"/>
    <w:rsid w:val="00CC1392"/>
    <w:rsid w:val="00CC438C"/>
    <w:rsid w:val="00CC5673"/>
    <w:rsid w:val="00CD4104"/>
    <w:rsid w:val="00CD4AD0"/>
    <w:rsid w:val="00CD518F"/>
    <w:rsid w:val="00CD70C2"/>
    <w:rsid w:val="00CD7269"/>
    <w:rsid w:val="00CD7845"/>
    <w:rsid w:val="00CE06C5"/>
    <w:rsid w:val="00CE0B2B"/>
    <w:rsid w:val="00CE0D74"/>
    <w:rsid w:val="00CE1528"/>
    <w:rsid w:val="00CE1DC7"/>
    <w:rsid w:val="00CE26A9"/>
    <w:rsid w:val="00CE2EDB"/>
    <w:rsid w:val="00CE4100"/>
    <w:rsid w:val="00CE548B"/>
    <w:rsid w:val="00CE559A"/>
    <w:rsid w:val="00CE6A90"/>
    <w:rsid w:val="00CF2EE3"/>
    <w:rsid w:val="00CF3B2F"/>
    <w:rsid w:val="00CF4F9A"/>
    <w:rsid w:val="00CF674F"/>
    <w:rsid w:val="00CF7B33"/>
    <w:rsid w:val="00D00DF8"/>
    <w:rsid w:val="00D02809"/>
    <w:rsid w:val="00D02B77"/>
    <w:rsid w:val="00D0304A"/>
    <w:rsid w:val="00D03EBB"/>
    <w:rsid w:val="00D07CB4"/>
    <w:rsid w:val="00D07E41"/>
    <w:rsid w:val="00D11B79"/>
    <w:rsid w:val="00D1260D"/>
    <w:rsid w:val="00D158BF"/>
    <w:rsid w:val="00D164B7"/>
    <w:rsid w:val="00D168F4"/>
    <w:rsid w:val="00D20D61"/>
    <w:rsid w:val="00D20E1F"/>
    <w:rsid w:val="00D21445"/>
    <w:rsid w:val="00D22CEE"/>
    <w:rsid w:val="00D2407F"/>
    <w:rsid w:val="00D25F91"/>
    <w:rsid w:val="00D32E17"/>
    <w:rsid w:val="00D331F8"/>
    <w:rsid w:val="00D33228"/>
    <w:rsid w:val="00D33385"/>
    <w:rsid w:val="00D33AB8"/>
    <w:rsid w:val="00D35BD6"/>
    <w:rsid w:val="00D36616"/>
    <w:rsid w:val="00D369AE"/>
    <w:rsid w:val="00D402C8"/>
    <w:rsid w:val="00D41DC4"/>
    <w:rsid w:val="00D45FE4"/>
    <w:rsid w:val="00D503F6"/>
    <w:rsid w:val="00D51862"/>
    <w:rsid w:val="00D54D54"/>
    <w:rsid w:val="00D554EC"/>
    <w:rsid w:val="00D57E2D"/>
    <w:rsid w:val="00D61134"/>
    <w:rsid w:val="00D6329C"/>
    <w:rsid w:val="00D63C38"/>
    <w:rsid w:val="00D64AA4"/>
    <w:rsid w:val="00D64C46"/>
    <w:rsid w:val="00D64CB3"/>
    <w:rsid w:val="00D7085E"/>
    <w:rsid w:val="00D71948"/>
    <w:rsid w:val="00D71AEA"/>
    <w:rsid w:val="00D71DB3"/>
    <w:rsid w:val="00D75583"/>
    <w:rsid w:val="00D755F0"/>
    <w:rsid w:val="00D7618D"/>
    <w:rsid w:val="00D761E9"/>
    <w:rsid w:val="00D8145E"/>
    <w:rsid w:val="00D81CF4"/>
    <w:rsid w:val="00D824A3"/>
    <w:rsid w:val="00D82DE9"/>
    <w:rsid w:val="00D83D95"/>
    <w:rsid w:val="00D85912"/>
    <w:rsid w:val="00D86305"/>
    <w:rsid w:val="00D91D82"/>
    <w:rsid w:val="00D92F63"/>
    <w:rsid w:val="00D93A87"/>
    <w:rsid w:val="00D93E0D"/>
    <w:rsid w:val="00D940EE"/>
    <w:rsid w:val="00D951F7"/>
    <w:rsid w:val="00D97E6D"/>
    <w:rsid w:val="00DA14FF"/>
    <w:rsid w:val="00DA2D94"/>
    <w:rsid w:val="00DA4EA0"/>
    <w:rsid w:val="00DB050D"/>
    <w:rsid w:val="00DB101C"/>
    <w:rsid w:val="00DB67DC"/>
    <w:rsid w:val="00DB727D"/>
    <w:rsid w:val="00DB7A9D"/>
    <w:rsid w:val="00DB7AAC"/>
    <w:rsid w:val="00DC1081"/>
    <w:rsid w:val="00DC14B7"/>
    <w:rsid w:val="00DC2D2F"/>
    <w:rsid w:val="00DC3DBB"/>
    <w:rsid w:val="00DC5C61"/>
    <w:rsid w:val="00DC645A"/>
    <w:rsid w:val="00DC676E"/>
    <w:rsid w:val="00DC69C8"/>
    <w:rsid w:val="00DD0D68"/>
    <w:rsid w:val="00DD2622"/>
    <w:rsid w:val="00DD4A1C"/>
    <w:rsid w:val="00DD5490"/>
    <w:rsid w:val="00DE1FB8"/>
    <w:rsid w:val="00DE23FC"/>
    <w:rsid w:val="00DE252D"/>
    <w:rsid w:val="00DE6518"/>
    <w:rsid w:val="00DE6D60"/>
    <w:rsid w:val="00DE6EEA"/>
    <w:rsid w:val="00DE7B11"/>
    <w:rsid w:val="00DF0D23"/>
    <w:rsid w:val="00DF70A3"/>
    <w:rsid w:val="00E01C9C"/>
    <w:rsid w:val="00E04CB6"/>
    <w:rsid w:val="00E0679C"/>
    <w:rsid w:val="00E07020"/>
    <w:rsid w:val="00E130F2"/>
    <w:rsid w:val="00E13336"/>
    <w:rsid w:val="00E13AFF"/>
    <w:rsid w:val="00E14FF3"/>
    <w:rsid w:val="00E151B7"/>
    <w:rsid w:val="00E1543D"/>
    <w:rsid w:val="00E15575"/>
    <w:rsid w:val="00E178CC"/>
    <w:rsid w:val="00E17928"/>
    <w:rsid w:val="00E20125"/>
    <w:rsid w:val="00E231C8"/>
    <w:rsid w:val="00E25306"/>
    <w:rsid w:val="00E25CC8"/>
    <w:rsid w:val="00E2715F"/>
    <w:rsid w:val="00E308AA"/>
    <w:rsid w:val="00E310DF"/>
    <w:rsid w:val="00E31113"/>
    <w:rsid w:val="00E3115E"/>
    <w:rsid w:val="00E31CEA"/>
    <w:rsid w:val="00E31EA3"/>
    <w:rsid w:val="00E32163"/>
    <w:rsid w:val="00E33686"/>
    <w:rsid w:val="00E337BC"/>
    <w:rsid w:val="00E3433D"/>
    <w:rsid w:val="00E3464A"/>
    <w:rsid w:val="00E34C07"/>
    <w:rsid w:val="00E36886"/>
    <w:rsid w:val="00E400CE"/>
    <w:rsid w:val="00E40612"/>
    <w:rsid w:val="00E40A7A"/>
    <w:rsid w:val="00E40C87"/>
    <w:rsid w:val="00E40E0B"/>
    <w:rsid w:val="00E41745"/>
    <w:rsid w:val="00E417DB"/>
    <w:rsid w:val="00E41CF0"/>
    <w:rsid w:val="00E423DE"/>
    <w:rsid w:val="00E428FB"/>
    <w:rsid w:val="00E436EE"/>
    <w:rsid w:val="00E43B2B"/>
    <w:rsid w:val="00E43F10"/>
    <w:rsid w:val="00E4404A"/>
    <w:rsid w:val="00E45FDC"/>
    <w:rsid w:val="00E46FCF"/>
    <w:rsid w:val="00E52B17"/>
    <w:rsid w:val="00E52E64"/>
    <w:rsid w:val="00E6090D"/>
    <w:rsid w:val="00E615EC"/>
    <w:rsid w:val="00E62971"/>
    <w:rsid w:val="00E6557D"/>
    <w:rsid w:val="00E659F3"/>
    <w:rsid w:val="00E6669D"/>
    <w:rsid w:val="00E67924"/>
    <w:rsid w:val="00E71024"/>
    <w:rsid w:val="00E73F50"/>
    <w:rsid w:val="00E74A2A"/>
    <w:rsid w:val="00E762C7"/>
    <w:rsid w:val="00E7785D"/>
    <w:rsid w:val="00E82796"/>
    <w:rsid w:val="00E83AAE"/>
    <w:rsid w:val="00E844E6"/>
    <w:rsid w:val="00E84519"/>
    <w:rsid w:val="00E909D0"/>
    <w:rsid w:val="00E90BCB"/>
    <w:rsid w:val="00E93E5D"/>
    <w:rsid w:val="00E947A8"/>
    <w:rsid w:val="00E94C8F"/>
    <w:rsid w:val="00E95269"/>
    <w:rsid w:val="00E95C5B"/>
    <w:rsid w:val="00E9634A"/>
    <w:rsid w:val="00E97441"/>
    <w:rsid w:val="00EA1A54"/>
    <w:rsid w:val="00EA2DCF"/>
    <w:rsid w:val="00EA3DAE"/>
    <w:rsid w:val="00EA4120"/>
    <w:rsid w:val="00EA76A0"/>
    <w:rsid w:val="00EB1A1E"/>
    <w:rsid w:val="00EB2886"/>
    <w:rsid w:val="00EB2A5C"/>
    <w:rsid w:val="00EB4368"/>
    <w:rsid w:val="00EB4C58"/>
    <w:rsid w:val="00EB52E4"/>
    <w:rsid w:val="00EB7979"/>
    <w:rsid w:val="00EC0983"/>
    <w:rsid w:val="00EC1743"/>
    <w:rsid w:val="00EC3232"/>
    <w:rsid w:val="00EC5C0C"/>
    <w:rsid w:val="00EC5EF9"/>
    <w:rsid w:val="00ED0CDC"/>
    <w:rsid w:val="00ED106B"/>
    <w:rsid w:val="00ED11E2"/>
    <w:rsid w:val="00ED2E21"/>
    <w:rsid w:val="00ED347A"/>
    <w:rsid w:val="00ED5270"/>
    <w:rsid w:val="00ED57F0"/>
    <w:rsid w:val="00ED684E"/>
    <w:rsid w:val="00ED7504"/>
    <w:rsid w:val="00ED7947"/>
    <w:rsid w:val="00EE003B"/>
    <w:rsid w:val="00EE0E14"/>
    <w:rsid w:val="00EE230D"/>
    <w:rsid w:val="00EE358A"/>
    <w:rsid w:val="00EE7532"/>
    <w:rsid w:val="00EE78CB"/>
    <w:rsid w:val="00EF1A55"/>
    <w:rsid w:val="00EF1BFA"/>
    <w:rsid w:val="00EF1E7F"/>
    <w:rsid w:val="00EF3A05"/>
    <w:rsid w:val="00EF3CEA"/>
    <w:rsid w:val="00EF62F7"/>
    <w:rsid w:val="00EF6A03"/>
    <w:rsid w:val="00F0028C"/>
    <w:rsid w:val="00F026C5"/>
    <w:rsid w:val="00F031E8"/>
    <w:rsid w:val="00F049DE"/>
    <w:rsid w:val="00F06013"/>
    <w:rsid w:val="00F07096"/>
    <w:rsid w:val="00F07FD8"/>
    <w:rsid w:val="00F1438A"/>
    <w:rsid w:val="00F166E5"/>
    <w:rsid w:val="00F171A1"/>
    <w:rsid w:val="00F173E9"/>
    <w:rsid w:val="00F20DEF"/>
    <w:rsid w:val="00F2196E"/>
    <w:rsid w:val="00F22D49"/>
    <w:rsid w:val="00F235C0"/>
    <w:rsid w:val="00F23C66"/>
    <w:rsid w:val="00F3013E"/>
    <w:rsid w:val="00F3184A"/>
    <w:rsid w:val="00F32419"/>
    <w:rsid w:val="00F33BA9"/>
    <w:rsid w:val="00F34227"/>
    <w:rsid w:val="00F43E22"/>
    <w:rsid w:val="00F443D2"/>
    <w:rsid w:val="00F50058"/>
    <w:rsid w:val="00F5247C"/>
    <w:rsid w:val="00F52BB8"/>
    <w:rsid w:val="00F53A10"/>
    <w:rsid w:val="00F559F7"/>
    <w:rsid w:val="00F56152"/>
    <w:rsid w:val="00F57488"/>
    <w:rsid w:val="00F60928"/>
    <w:rsid w:val="00F64660"/>
    <w:rsid w:val="00F64F5C"/>
    <w:rsid w:val="00F65C27"/>
    <w:rsid w:val="00F67873"/>
    <w:rsid w:val="00F709BF"/>
    <w:rsid w:val="00F73CA3"/>
    <w:rsid w:val="00F756F7"/>
    <w:rsid w:val="00F763B6"/>
    <w:rsid w:val="00F814C0"/>
    <w:rsid w:val="00F81AA4"/>
    <w:rsid w:val="00F81C64"/>
    <w:rsid w:val="00F82600"/>
    <w:rsid w:val="00F83C9F"/>
    <w:rsid w:val="00F85A82"/>
    <w:rsid w:val="00F86502"/>
    <w:rsid w:val="00F92C36"/>
    <w:rsid w:val="00F93642"/>
    <w:rsid w:val="00F936B8"/>
    <w:rsid w:val="00F95E17"/>
    <w:rsid w:val="00F96C27"/>
    <w:rsid w:val="00F96D25"/>
    <w:rsid w:val="00F97FBA"/>
    <w:rsid w:val="00FA1F05"/>
    <w:rsid w:val="00FA2408"/>
    <w:rsid w:val="00FA4202"/>
    <w:rsid w:val="00FA591A"/>
    <w:rsid w:val="00FB0204"/>
    <w:rsid w:val="00FB040E"/>
    <w:rsid w:val="00FB2810"/>
    <w:rsid w:val="00FB49E2"/>
    <w:rsid w:val="00FB6C7E"/>
    <w:rsid w:val="00FB6D85"/>
    <w:rsid w:val="00FC0A09"/>
    <w:rsid w:val="00FC2BA0"/>
    <w:rsid w:val="00FC37A5"/>
    <w:rsid w:val="00FC3B14"/>
    <w:rsid w:val="00FC4D1B"/>
    <w:rsid w:val="00FC5752"/>
    <w:rsid w:val="00FC6689"/>
    <w:rsid w:val="00FD022C"/>
    <w:rsid w:val="00FD195F"/>
    <w:rsid w:val="00FD3A55"/>
    <w:rsid w:val="00FD4298"/>
    <w:rsid w:val="00FD5683"/>
    <w:rsid w:val="00FD6EA8"/>
    <w:rsid w:val="00FD7A3E"/>
    <w:rsid w:val="00FE0542"/>
    <w:rsid w:val="00FE2652"/>
    <w:rsid w:val="00FE2760"/>
    <w:rsid w:val="00FE2B67"/>
    <w:rsid w:val="00FE6CA6"/>
    <w:rsid w:val="00FE6F94"/>
    <w:rsid w:val="00FF06ED"/>
    <w:rsid w:val="00FF24B0"/>
    <w:rsid w:val="00FF4650"/>
    <w:rsid w:val="00FF5ADD"/>
    <w:rsid w:val="00FF5ECC"/>
    <w:rsid w:val="00FF78F8"/>
    <w:rsid w:val="00FF7D56"/>
    <w:rsid w:val="00FF7FA4"/>
    <w:rsid w:val="01085D47"/>
    <w:rsid w:val="016540D7"/>
    <w:rsid w:val="02AEE3D3"/>
    <w:rsid w:val="0347CC12"/>
    <w:rsid w:val="03A0C487"/>
    <w:rsid w:val="04125247"/>
    <w:rsid w:val="04144153"/>
    <w:rsid w:val="0533A46C"/>
    <w:rsid w:val="055B222E"/>
    <w:rsid w:val="0751E0B4"/>
    <w:rsid w:val="0781D913"/>
    <w:rsid w:val="079C2622"/>
    <w:rsid w:val="092631C9"/>
    <w:rsid w:val="0997B5F4"/>
    <w:rsid w:val="0A5A66D2"/>
    <w:rsid w:val="0AB96DD8"/>
    <w:rsid w:val="0AC00BEE"/>
    <w:rsid w:val="0ACE732B"/>
    <w:rsid w:val="0B10E445"/>
    <w:rsid w:val="0B2524E3"/>
    <w:rsid w:val="0B3ECEAA"/>
    <w:rsid w:val="0B48F071"/>
    <w:rsid w:val="0BAF6E8E"/>
    <w:rsid w:val="0BE17465"/>
    <w:rsid w:val="0E95D5E0"/>
    <w:rsid w:val="0EF1165B"/>
    <w:rsid w:val="0F1DF993"/>
    <w:rsid w:val="101D8F30"/>
    <w:rsid w:val="10449F7F"/>
    <w:rsid w:val="10960E2A"/>
    <w:rsid w:val="11595E32"/>
    <w:rsid w:val="116EDCF4"/>
    <w:rsid w:val="1204ADC5"/>
    <w:rsid w:val="12BF083D"/>
    <w:rsid w:val="1303EBC2"/>
    <w:rsid w:val="134BA0BF"/>
    <w:rsid w:val="13BE3DC2"/>
    <w:rsid w:val="13FE066D"/>
    <w:rsid w:val="14DE5BDD"/>
    <w:rsid w:val="15186694"/>
    <w:rsid w:val="151EB4D0"/>
    <w:rsid w:val="15698B52"/>
    <w:rsid w:val="15B7F018"/>
    <w:rsid w:val="1605BEC2"/>
    <w:rsid w:val="1641014F"/>
    <w:rsid w:val="164E492A"/>
    <w:rsid w:val="1746E8F4"/>
    <w:rsid w:val="17B6E48E"/>
    <w:rsid w:val="18BB6D70"/>
    <w:rsid w:val="1922A9E7"/>
    <w:rsid w:val="19E5EA3C"/>
    <w:rsid w:val="1A7BDD70"/>
    <w:rsid w:val="1B3F1346"/>
    <w:rsid w:val="1B711D9D"/>
    <w:rsid w:val="1C651727"/>
    <w:rsid w:val="1DDB8782"/>
    <w:rsid w:val="1E52363A"/>
    <w:rsid w:val="1E69E7BC"/>
    <w:rsid w:val="1EE32384"/>
    <w:rsid w:val="1F480032"/>
    <w:rsid w:val="1F90A2D3"/>
    <w:rsid w:val="202AA43B"/>
    <w:rsid w:val="2057B8C1"/>
    <w:rsid w:val="20A81AB8"/>
    <w:rsid w:val="20F5CE06"/>
    <w:rsid w:val="2122F2A5"/>
    <w:rsid w:val="21FF5FE7"/>
    <w:rsid w:val="220F3B49"/>
    <w:rsid w:val="22D46C65"/>
    <w:rsid w:val="237658AC"/>
    <w:rsid w:val="23C69D53"/>
    <w:rsid w:val="23F0AA95"/>
    <w:rsid w:val="24A74956"/>
    <w:rsid w:val="251D7B95"/>
    <w:rsid w:val="251F33B5"/>
    <w:rsid w:val="2563139E"/>
    <w:rsid w:val="257C30AB"/>
    <w:rsid w:val="26736097"/>
    <w:rsid w:val="27408A95"/>
    <w:rsid w:val="2750A8BA"/>
    <w:rsid w:val="27B8DEA5"/>
    <w:rsid w:val="2868645E"/>
    <w:rsid w:val="29FE6082"/>
    <w:rsid w:val="2B5F3E07"/>
    <w:rsid w:val="2C4685F8"/>
    <w:rsid w:val="2C95103C"/>
    <w:rsid w:val="2CC0C828"/>
    <w:rsid w:val="2CC895AA"/>
    <w:rsid w:val="2D270A6C"/>
    <w:rsid w:val="2D554EFB"/>
    <w:rsid w:val="2D62130A"/>
    <w:rsid w:val="2D9F9CB4"/>
    <w:rsid w:val="2E1526E1"/>
    <w:rsid w:val="2E9CA804"/>
    <w:rsid w:val="314D07AB"/>
    <w:rsid w:val="319B45DB"/>
    <w:rsid w:val="32E636A4"/>
    <w:rsid w:val="331823BE"/>
    <w:rsid w:val="333A42BE"/>
    <w:rsid w:val="3491287E"/>
    <w:rsid w:val="3502A0E5"/>
    <w:rsid w:val="35BBADF5"/>
    <w:rsid w:val="36018024"/>
    <w:rsid w:val="360DDB81"/>
    <w:rsid w:val="3693BAD7"/>
    <w:rsid w:val="38353582"/>
    <w:rsid w:val="389F9B94"/>
    <w:rsid w:val="3BC3A736"/>
    <w:rsid w:val="3C047229"/>
    <w:rsid w:val="3C2E4B7A"/>
    <w:rsid w:val="3C319C01"/>
    <w:rsid w:val="3C9BB4A6"/>
    <w:rsid w:val="3D18C337"/>
    <w:rsid w:val="3D4B52B0"/>
    <w:rsid w:val="3F186302"/>
    <w:rsid w:val="3F690F56"/>
    <w:rsid w:val="3FAD2028"/>
    <w:rsid w:val="402DFC48"/>
    <w:rsid w:val="41358981"/>
    <w:rsid w:val="41F5FDD0"/>
    <w:rsid w:val="4234CA33"/>
    <w:rsid w:val="4287CD01"/>
    <w:rsid w:val="428F4604"/>
    <w:rsid w:val="437C4245"/>
    <w:rsid w:val="43AEA449"/>
    <w:rsid w:val="44E9C761"/>
    <w:rsid w:val="44F9F8E4"/>
    <w:rsid w:val="4561EE98"/>
    <w:rsid w:val="45EC6B6F"/>
    <w:rsid w:val="462AB1CA"/>
    <w:rsid w:val="46303B7E"/>
    <w:rsid w:val="46C85014"/>
    <w:rsid w:val="472DC422"/>
    <w:rsid w:val="47877E34"/>
    <w:rsid w:val="478F1F7E"/>
    <w:rsid w:val="47F56EC0"/>
    <w:rsid w:val="4820EE61"/>
    <w:rsid w:val="483DAFD2"/>
    <w:rsid w:val="48C5E2A9"/>
    <w:rsid w:val="49519D9E"/>
    <w:rsid w:val="49A01D08"/>
    <w:rsid w:val="4C5ABEDD"/>
    <w:rsid w:val="4C98565A"/>
    <w:rsid w:val="4D343D57"/>
    <w:rsid w:val="4D4F5CFB"/>
    <w:rsid w:val="4DCA5B4D"/>
    <w:rsid w:val="4DD8D54E"/>
    <w:rsid w:val="4E2652F0"/>
    <w:rsid w:val="4E759B69"/>
    <w:rsid w:val="4EC4B1B7"/>
    <w:rsid w:val="4F0C2CCC"/>
    <w:rsid w:val="4F6C35F5"/>
    <w:rsid w:val="4FEAB9DF"/>
    <w:rsid w:val="5017FECB"/>
    <w:rsid w:val="5049357E"/>
    <w:rsid w:val="508E6CD8"/>
    <w:rsid w:val="511CCCAE"/>
    <w:rsid w:val="51C73722"/>
    <w:rsid w:val="531C400A"/>
    <w:rsid w:val="537020F1"/>
    <w:rsid w:val="53C1FBFC"/>
    <w:rsid w:val="545F8278"/>
    <w:rsid w:val="54C9DC8A"/>
    <w:rsid w:val="558CC993"/>
    <w:rsid w:val="55A29BB2"/>
    <w:rsid w:val="55ACBDFD"/>
    <w:rsid w:val="56578A54"/>
    <w:rsid w:val="56A05486"/>
    <w:rsid w:val="572EC466"/>
    <w:rsid w:val="5741D11E"/>
    <w:rsid w:val="57985A5A"/>
    <w:rsid w:val="580907E5"/>
    <w:rsid w:val="5819E324"/>
    <w:rsid w:val="584436AF"/>
    <w:rsid w:val="58768909"/>
    <w:rsid w:val="58D87A9E"/>
    <w:rsid w:val="5919722A"/>
    <w:rsid w:val="5A933256"/>
    <w:rsid w:val="5AD15CCF"/>
    <w:rsid w:val="5B38448A"/>
    <w:rsid w:val="5B7E8734"/>
    <w:rsid w:val="5CCFE744"/>
    <w:rsid w:val="5CFF4279"/>
    <w:rsid w:val="5D610369"/>
    <w:rsid w:val="5DA97BBC"/>
    <w:rsid w:val="5F5FAEC9"/>
    <w:rsid w:val="6068C97D"/>
    <w:rsid w:val="6232E103"/>
    <w:rsid w:val="625CD95E"/>
    <w:rsid w:val="627A2346"/>
    <w:rsid w:val="62D74B93"/>
    <w:rsid w:val="633115B8"/>
    <w:rsid w:val="6341AA09"/>
    <w:rsid w:val="63914979"/>
    <w:rsid w:val="63E92233"/>
    <w:rsid w:val="64223EE1"/>
    <w:rsid w:val="6447E1E6"/>
    <w:rsid w:val="64953FF9"/>
    <w:rsid w:val="651E545D"/>
    <w:rsid w:val="660F698C"/>
    <w:rsid w:val="663490BC"/>
    <w:rsid w:val="6639675D"/>
    <w:rsid w:val="6664FC25"/>
    <w:rsid w:val="66883907"/>
    <w:rsid w:val="66A29256"/>
    <w:rsid w:val="66AB70D8"/>
    <w:rsid w:val="66CE8975"/>
    <w:rsid w:val="6730DCB1"/>
    <w:rsid w:val="67E60763"/>
    <w:rsid w:val="6842CC03"/>
    <w:rsid w:val="687540E0"/>
    <w:rsid w:val="689B10A8"/>
    <w:rsid w:val="68C0838F"/>
    <w:rsid w:val="690B3E32"/>
    <w:rsid w:val="692B492E"/>
    <w:rsid w:val="696C50E1"/>
    <w:rsid w:val="69877599"/>
    <w:rsid w:val="699A1C2A"/>
    <w:rsid w:val="6A68158C"/>
    <w:rsid w:val="6AEBB5E7"/>
    <w:rsid w:val="6B360F26"/>
    <w:rsid w:val="6D140243"/>
    <w:rsid w:val="6D25A5C1"/>
    <w:rsid w:val="6D2C037D"/>
    <w:rsid w:val="6DA80897"/>
    <w:rsid w:val="6DD99FCA"/>
    <w:rsid w:val="6E46CF16"/>
    <w:rsid w:val="6E75C4EF"/>
    <w:rsid w:val="6EF22586"/>
    <w:rsid w:val="6F4A54F4"/>
    <w:rsid w:val="6F5004C7"/>
    <w:rsid w:val="6F6DA491"/>
    <w:rsid w:val="6FD15292"/>
    <w:rsid w:val="6FE51B1D"/>
    <w:rsid w:val="703E6C44"/>
    <w:rsid w:val="712848AA"/>
    <w:rsid w:val="715B7B36"/>
    <w:rsid w:val="72D60D6F"/>
    <w:rsid w:val="732972DF"/>
    <w:rsid w:val="735155F1"/>
    <w:rsid w:val="7355B60B"/>
    <w:rsid w:val="735CCAEA"/>
    <w:rsid w:val="73A60400"/>
    <w:rsid w:val="73B54089"/>
    <w:rsid w:val="7488AD76"/>
    <w:rsid w:val="74C49B4F"/>
    <w:rsid w:val="74E75AC2"/>
    <w:rsid w:val="74F492B7"/>
    <w:rsid w:val="750C0DF7"/>
    <w:rsid w:val="75166926"/>
    <w:rsid w:val="752D4C8E"/>
    <w:rsid w:val="75398A6E"/>
    <w:rsid w:val="75472A13"/>
    <w:rsid w:val="76650B2B"/>
    <w:rsid w:val="76CF86D5"/>
    <w:rsid w:val="7734DBD4"/>
    <w:rsid w:val="7760549D"/>
    <w:rsid w:val="77D687ED"/>
    <w:rsid w:val="77FD92F9"/>
    <w:rsid w:val="7838E565"/>
    <w:rsid w:val="78B4DB74"/>
    <w:rsid w:val="78CC6878"/>
    <w:rsid w:val="79B8C344"/>
    <w:rsid w:val="79F873E0"/>
    <w:rsid w:val="7A04E8E7"/>
    <w:rsid w:val="7A0A3334"/>
    <w:rsid w:val="7ACC74FD"/>
    <w:rsid w:val="7B200D47"/>
    <w:rsid w:val="7BF52865"/>
    <w:rsid w:val="7C41936B"/>
    <w:rsid w:val="7D0AC9C8"/>
    <w:rsid w:val="7D26CD25"/>
    <w:rsid w:val="7E6D2D5F"/>
    <w:rsid w:val="7EEC70BA"/>
    <w:rsid w:val="7F5AEEE3"/>
    <w:rsid w:val="7FDBB1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E190A9"/>
  <w15:docId w15:val="{7EDA15BD-30FD-41F3-91EC-7E6FAE35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D70"/>
    <w:rPr>
      <w:rFonts w:ascii="Arial" w:hAnsi="Arial"/>
      <w:sz w:val="22"/>
      <w:szCs w:val="24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A739E1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20E1F"/>
    <w:pPr>
      <w:tabs>
        <w:tab w:val="center" w:pos="4320"/>
        <w:tab w:val="right" w:pos="8640"/>
      </w:tabs>
    </w:pPr>
    <w:rPr>
      <w:b/>
      <w:color w:val="8B034F"/>
      <w:sz w:val="36"/>
    </w:rPr>
  </w:style>
  <w:style w:type="paragraph" w:styleId="Footer">
    <w:name w:val="footer"/>
    <w:basedOn w:val="Normal"/>
    <w:link w:val="FooterChar"/>
    <w:uiPriority w:val="99"/>
    <w:rsid w:val="00D20E1F"/>
    <w:pPr>
      <w:tabs>
        <w:tab w:val="center" w:pos="4320"/>
        <w:tab w:val="right" w:pos="8640"/>
      </w:tabs>
    </w:pPr>
  </w:style>
  <w:style w:type="paragraph" w:customStyle="1" w:styleId="DetailsHeading">
    <w:name w:val="Details Heading"/>
    <w:basedOn w:val="Normal"/>
    <w:rsid w:val="00D20E1F"/>
    <w:pPr>
      <w:tabs>
        <w:tab w:val="left" w:pos="1540"/>
        <w:tab w:val="left" w:pos="3100"/>
        <w:tab w:val="left" w:pos="4082"/>
        <w:tab w:val="left" w:pos="6123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cs="Arial"/>
      <w:b/>
      <w:bCs/>
      <w:color w:val="000000"/>
      <w:sz w:val="16"/>
      <w:szCs w:val="16"/>
    </w:rPr>
  </w:style>
  <w:style w:type="paragraph" w:customStyle="1" w:styleId="Details">
    <w:name w:val="Details"/>
    <w:basedOn w:val="Normal"/>
    <w:rsid w:val="00D20E1F"/>
    <w:pPr>
      <w:tabs>
        <w:tab w:val="left" w:pos="1540"/>
        <w:tab w:val="left" w:pos="3100"/>
        <w:tab w:val="left" w:pos="4082"/>
        <w:tab w:val="left" w:pos="6123"/>
      </w:tabs>
      <w:suppressAutoHyphens/>
      <w:autoSpaceDE w:val="0"/>
      <w:autoSpaceDN w:val="0"/>
      <w:adjustRightInd w:val="0"/>
      <w:spacing w:after="198" w:line="288" w:lineRule="auto"/>
      <w:textAlignment w:val="center"/>
    </w:pPr>
    <w:rPr>
      <w:rFonts w:cs="Arial"/>
      <w:color w:val="000000"/>
      <w:sz w:val="16"/>
      <w:szCs w:val="16"/>
    </w:rPr>
  </w:style>
  <w:style w:type="paragraph" w:customStyle="1" w:styleId="Address">
    <w:name w:val="Address"/>
    <w:basedOn w:val="Normal"/>
    <w:rsid w:val="00CF2BF6"/>
    <w:pPr>
      <w:tabs>
        <w:tab w:val="left" w:pos="2041"/>
        <w:tab w:val="left" w:pos="4082"/>
        <w:tab w:val="left" w:pos="6123"/>
      </w:tabs>
      <w:suppressAutoHyphens/>
      <w:autoSpaceDE w:val="0"/>
      <w:autoSpaceDN w:val="0"/>
      <w:adjustRightInd w:val="0"/>
      <w:spacing w:after="100" w:line="200" w:lineRule="atLeast"/>
      <w:textAlignment w:val="center"/>
    </w:pPr>
    <w:rPr>
      <w:rFonts w:cs="Helvetica 55 Roman"/>
      <w:b/>
      <w:bCs/>
      <w:color w:val="000000"/>
      <w:sz w:val="16"/>
      <w:szCs w:val="16"/>
    </w:rPr>
  </w:style>
  <w:style w:type="paragraph" w:customStyle="1" w:styleId="MainTitle">
    <w:name w:val="Main Title"/>
    <w:basedOn w:val="Normal"/>
    <w:rsid w:val="006B5EA9"/>
    <w:pPr>
      <w:tabs>
        <w:tab w:val="left" w:pos="1543"/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spacing w:after="240"/>
      <w:textAlignment w:val="center"/>
    </w:pPr>
    <w:rPr>
      <w:rFonts w:cs="Arial"/>
      <w:b/>
      <w:bCs/>
      <w:color w:val="000000"/>
      <w:sz w:val="28"/>
      <w:szCs w:val="28"/>
    </w:rPr>
  </w:style>
  <w:style w:type="paragraph" w:customStyle="1" w:styleId="EmbargoText">
    <w:name w:val="Embargo Text"/>
    <w:basedOn w:val="Normal"/>
    <w:rsid w:val="00B76D70"/>
    <w:pPr>
      <w:tabs>
        <w:tab w:val="left" w:pos="1543"/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spacing w:after="510" w:line="288" w:lineRule="auto"/>
      <w:textAlignment w:val="center"/>
    </w:pPr>
    <w:rPr>
      <w:rFonts w:cs="Arial"/>
      <w:color w:val="000000"/>
      <w:szCs w:val="22"/>
    </w:rPr>
  </w:style>
  <w:style w:type="paragraph" w:customStyle="1" w:styleId="Bodytext">
    <w:name w:val="Bodytext"/>
    <w:basedOn w:val="Normal"/>
    <w:uiPriority w:val="99"/>
    <w:rsid w:val="003931CF"/>
    <w:pPr>
      <w:tabs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textAlignment w:val="center"/>
    </w:pPr>
    <w:rPr>
      <w:rFonts w:cs="Arial"/>
      <w:color w:val="000000"/>
      <w:szCs w:val="22"/>
    </w:rPr>
  </w:style>
  <w:style w:type="paragraph" w:customStyle="1" w:styleId="Ends">
    <w:name w:val="Ends"/>
    <w:basedOn w:val="Normal"/>
    <w:rsid w:val="00B76D70"/>
    <w:pPr>
      <w:tabs>
        <w:tab w:val="left" w:pos="1543"/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spacing w:after="510" w:line="288" w:lineRule="auto"/>
      <w:textAlignment w:val="center"/>
    </w:pPr>
    <w:rPr>
      <w:rFonts w:cs="Arial"/>
      <w:b/>
      <w:bCs/>
      <w:color w:val="000000"/>
      <w:szCs w:val="22"/>
    </w:rPr>
  </w:style>
  <w:style w:type="paragraph" w:customStyle="1" w:styleId="Boldbodytext">
    <w:name w:val="Bold body text"/>
    <w:basedOn w:val="Normal"/>
    <w:rsid w:val="00B76D70"/>
    <w:pPr>
      <w:tabs>
        <w:tab w:val="left" w:pos="1543"/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cs="Arial"/>
      <w:b/>
      <w:bCs/>
      <w:color w:val="000000"/>
      <w:szCs w:val="22"/>
    </w:rPr>
  </w:style>
  <w:style w:type="paragraph" w:customStyle="1" w:styleId="InfoSubheadings">
    <w:name w:val="Info Subheadings"/>
    <w:basedOn w:val="Normal"/>
    <w:rsid w:val="00B76D70"/>
    <w:pPr>
      <w:tabs>
        <w:tab w:val="left" w:pos="1543"/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cs="Arial"/>
      <w:b/>
      <w:bCs/>
      <w:color w:val="000000"/>
      <w:szCs w:val="22"/>
    </w:rPr>
  </w:style>
  <w:style w:type="paragraph" w:customStyle="1" w:styleId="InfoBodytext">
    <w:name w:val="Info Bodytext"/>
    <w:basedOn w:val="Normal"/>
    <w:rsid w:val="00B76D70"/>
    <w:pPr>
      <w:tabs>
        <w:tab w:val="left" w:pos="1543"/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spacing w:after="170" w:line="288" w:lineRule="auto"/>
      <w:textAlignment w:val="center"/>
    </w:pPr>
    <w:rPr>
      <w:rFonts w:cs="Arial"/>
      <w:color w:val="000000"/>
      <w:szCs w:val="22"/>
    </w:rPr>
  </w:style>
  <w:style w:type="paragraph" w:customStyle="1" w:styleId="InfoTabbedText">
    <w:name w:val="Info Tabbed Text"/>
    <w:basedOn w:val="InfoBodytext"/>
    <w:rsid w:val="00B76D70"/>
    <w:pPr>
      <w:tabs>
        <w:tab w:val="clear" w:pos="1543"/>
        <w:tab w:val="clear" w:pos="3105"/>
        <w:tab w:val="clear" w:pos="4089"/>
        <w:tab w:val="clear" w:pos="6133"/>
        <w:tab w:val="left" w:pos="3175"/>
      </w:tabs>
    </w:pPr>
  </w:style>
  <w:style w:type="character" w:styleId="Hyperlink">
    <w:name w:val="Hyperlink"/>
    <w:basedOn w:val="DefaultParagraphFont"/>
    <w:uiPriority w:val="99"/>
    <w:rsid w:val="00B76D70"/>
    <w:rPr>
      <w:color w:val="0000FF"/>
      <w:u w:val="single"/>
    </w:rPr>
  </w:style>
  <w:style w:type="paragraph" w:customStyle="1" w:styleId="InfoHeadings">
    <w:name w:val="Info Headings"/>
    <w:basedOn w:val="Normal"/>
    <w:rsid w:val="00B76D70"/>
    <w:pPr>
      <w:tabs>
        <w:tab w:val="left" w:pos="1543"/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spacing w:after="170" w:line="288" w:lineRule="auto"/>
      <w:textAlignment w:val="center"/>
    </w:pPr>
    <w:rPr>
      <w:rFonts w:cs="Arial"/>
      <w:b/>
      <w:bCs/>
      <w:color w:val="000000"/>
      <w:szCs w:val="22"/>
    </w:rPr>
  </w:style>
  <w:style w:type="table" w:styleId="TableGrid">
    <w:name w:val="Table Grid"/>
    <w:basedOn w:val="TableNormal"/>
    <w:uiPriority w:val="59"/>
    <w:rsid w:val="00CD3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D3104"/>
  </w:style>
  <w:style w:type="paragraph" w:customStyle="1" w:styleId="RegisteredAddress">
    <w:name w:val="Registered Address"/>
    <w:basedOn w:val="Normal"/>
    <w:rsid w:val="00CF2BF6"/>
    <w:pPr>
      <w:tabs>
        <w:tab w:val="left" w:pos="170"/>
      </w:tabs>
      <w:suppressAutoHyphens/>
      <w:autoSpaceDE w:val="0"/>
      <w:autoSpaceDN w:val="0"/>
      <w:adjustRightInd w:val="0"/>
      <w:spacing w:after="80" w:line="175" w:lineRule="atLeast"/>
      <w:textAlignment w:val="center"/>
    </w:pPr>
    <w:rPr>
      <w:rFonts w:cs="Helvetica 55 Roman"/>
      <w:color w:val="000000"/>
      <w:sz w:val="14"/>
      <w:szCs w:val="14"/>
    </w:rPr>
  </w:style>
  <w:style w:type="paragraph" w:customStyle="1" w:styleId="FooterSmall">
    <w:name w:val="FooterSmall"/>
    <w:basedOn w:val="Normal"/>
    <w:rsid w:val="00855476"/>
    <w:pPr>
      <w:spacing w:line="190" w:lineRule="exact"/>
    </w:pPr>
    <w:rPr>
      <w:rFonts w:eastAsia="Calibri" w:cs="Arial"/>
      <w:sz w:val="14"/>
      <w:szCs w:val="14"/>
      <w:lang w:eastAsia="en-GB"/>
    </w:rPr>
  </w:style>
  <w:style w:type="paragraph" w:customStyle="1" w:styleId="Body1">
    <w:name w:val="Body 1"/>
    <w:rsid w:val="0053799C"/>
    <w:pPr>
      <w:outlineLvl w:val="0"/>
    </w:pPr>
    <w:rPr>
      <w:rFonts w:ascii="Arial" w:eastAsia="Arial Unicode MS" w:hAnsi="Arial"/>
      <w:color w:val="000000"/>
      <w:sz w:val="22"/>
      <w:u w:color="000000"/>
      <w:lang w:val="en-US" w:eastAsia="en-US"/>
    </w:rPr>
  </w:style>
  <w:style w:type="paragraph" w:styleId="NormalWeb">
    <w:name w:val="Normal (Web)"/>
    <w:basedOn w:val="Normal"/>
    <w:uiPriority w:val="99"/>
    <w:unhideWhenUsed/>
    <w:rsid w:val="0053799C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Emphasis">
    <w:name w:val="Emphasis"/>
    <w:basedOn w:val="DefaultParagraphFont"/>
    <w:uiPriority w:val="20"/>
    <w:qFormat/>
    <w:rsid w:val="0053799C"/>
    <w:rPr>
      <w:b/>
      <w:bCs/>
      <w:i/>
      <w:iCs/>
      <w:spacing w:val="10"/>
      <w:bdr w:val="none" w:sz="0" w:space="0" w:color="auto" w:frame="1"/>
    </w:rPr>
  </w:style>
  <w:style w:type="paragraph" w:customStyle="1" w:styleId="Default">
    <w:name w:val="Default"/>
    <w:rsid w:val="008707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57DB8"/>
    <w:pPr>
      <w:ind w:left="720"/>
    </w:pPr>
    <w:rPr>
      <w:rFonts w:ascii="Calibri" w:eastAsiaTheme="minorHAnsi" w:hAnsi="Calibri"/>
      <w:szCs w:val="22"/>
      <w:lang w:eastAsia="en-GB"/>
    </w:rPr>
  </w:style>
  <w:style w:type="paragraph" w:styleId="Subtitle">
    <w:name w:val="Subtitle"/>
    <w:basedOn w:val="Normal"/>
    <w:link w:val="SubtitleChar"/>
    <w:uiPriority w:val="11"/>
    <w:qFormat/>
    <w:rsid w:val="00654E96"/>
    <w:pPr>
      <w:tabs>
        <w:tab w:val="left" w:pos="2552"/>
      </w:tabs>
      <w:spacing w:line="360" w:lineRule="auto"/>
    </w:pPr>
    <w:rPr>
      <w:rFonts w:ascii="Verdana" w:hAnsi="Verdana"/>
      <w:b/>
      <w:sz w:val="24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54E96"/>
    <w:rPr>
      <w:rFonts w:ascii="Verdana" w:hAnsi="Verdana"/>
      <w:b/>
      <w:sz w:val="24"/>
      <w:szCs w:val="28"/>
      <w:lang w:eastAsia="en-US"/>
    </w:rPr>
  </w:style>
  <w:style w:type="paragraph" w:customStyle="1" w:styleId="bq">
    <w:name w:val="bq"/>
    <w:basedOn w:val="Normal"/>
    <w:rsid w:val="005109A5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bf">
    <w:name w:val="bf"/>
    <w:basedOn w:val="DefaultParagraphFont"/>
    <w:rsid w:val="005109A5"/>
  </w:style>
  <w:style w:type="paragraph" w:styleId="NoSpacing">
    <w:name w:val="No Spacing"/>
    <w:link w:val="NoSpacingChar"/>
    <w:uiPriority w:val="1"/>
    <w:qFormat/>
    <w:rsid w:val="00C77990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EC3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FF7FA4"/>
    <w:rPr>
      <w:rFonts w:ascii="Arial" w:hAnsi="Arial"/>
      <w:b/>
      <w:color w:val="8B034F"/>
      <w:sz w:val="36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523117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66E1A"/>
    <w:rPr>
      <w:rFonts w:ascii="Calibri" w:eastAsiaTheme="minorEastAsia" w:hAnsi="Calibri" w:cs="Consolas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6E1A"/>
    <w:rPr>
      <w:rFonts w:ascii="Calibri" w:eastAsiaTheme="minorEastAsia" w:hAnsi="Calibri" w:cs="Consolas"/>
      <w:sz w:val="22"/>
      <w:szCs w:val="21"/>
    </w:rPr>
  </w:style>
  <w:style w:type="table" w:customStyle="1" w:styleId="TableGrid1">
    <w:name w:val="Table Grid1"/>
    <w:basedOn w:val="TableNormal"/>
    <w:next w:val="TableGrid"/>
    <w:uiPriority w:val="59"/>
    <w:rsid w:val="00D02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6C46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C4633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71"/>
    <w:semiHidden/>
    <w:rsid w:val="008C55D4"/>
    <w:rPr>
      <w:rFonts w:ascii="Arial" w:hAnsi="Arial"/>
      <w:sz w:val="22"/>
      <w:szCs w:val="24"/>
      <w:lang w:val="en-US" w:eastAsia="en-US"/>
    </w:rPr>
  </w:style>
  <w:style w:type="table" w:customStyle="1" w:styleId="TableGrid5">
    <w:name w:val="Table Grid5"/>
    <w:basedOn w:val="TableNormal"/>
    <w:next w:val="TableGrid"/>
    <w:uiPriority w:val="59"/>
    <w:rsid w:val="00591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basedOn w:val="DefaultParagraphFont"/>
    <w:rsid w:val="00D92F6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7E5A8B"/>
  </w:style>
  <w:style w:type="character" w:customStyle="1" w:styleId="Heading3Char">
    <w:name w:val="Heading 3 Char"/>
    <w:basedOn w:val="DefaultParagraphFont"/>
    <w:link w:val="Heading3"/>
    <w:uiPriority w:val="9"/>
    <w:rsid w:val="00A739E1"/>
    <w:rPr>
      <w:b/>
      <w:bCs/>
      <w:sz w:val="27"/>
      <w:szCs w:val="27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26625"/>
    <w:rPr>
      <w:sz w:val="16"/>
      <w:szCs w:val="16"/>
    </w:rPr>
  </w:style>
  <w:style w:type="paragraph" w:styleId="CommentText">
    <w:name w:val="annotation text"/>
    <w:aliases w:val=" Char Char, Char,Char Char,Char"/>
    <w:basedOn w:val="Normal"/>
    <w:link w:val="CommentTextChar"/>
    <w:uiPriority w:val="99"/>
    <w:unhideWhenUsed/>
    <w:rsid w:val="00C26625"/>
    <w:rPr>
      <w:sz w:val="20"/>
      <w:szCs w:val="20"/>
      <w:lang w:val="en-US"/>
    </w:rPr>
  </w:style>
  <w:style w:type="character" w:customStyle="1" w:styleId="CommentTextChar">
    <w:name w:val="Comment Text Char"/>
    <w:aliases w:val=" Char Char Char, Char Char1,Char Char Char,Char Char1"/>
    <w:basedOn w:val="DefaultParagraphFont"/>
    <w:link w:val="CommentText"/>
    <w:uiPriority w:val="99"/>
    <w:rsid w:val="00C26625"/>
    <w:rPr>
      <w:rFonts w:ascii="Arial" w:hAnsi="Arial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64AA4"/>
    <w:rPr>
      <w:rFonts w:ascii="Arial" w:hAnsi="Arial"/>
      <w:sz w:val="22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A5914"/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3A5914"/>
    <w:rPr>
      <w:rFonts w:ascii="Arial" w:hAnsi="Arial"/>
      <w:b/>
      <w:bCs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A3F1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04220D"/>
    <w:rPr>
      <w:rFonts w:asciiTheme="minorHAnsi" w:eastAsiaTheme="minorEastAsia" w:hAnsiTheme="minorHAnsi" w:cstheme="minorBidi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4220D"/>
    <w:rPr>
      <w:rFonts w:asciiTheme="minorHAnsi" w:eastAsiaTheme="minorEastAsia" w:hAnsiTheme="minorHAnsi" w:cstheme="minorBidi"/>
      <w:lang w:eastAsia="zh-CN"/>
    </w:rPr>
  </w:style>
  <w:style w:type="character" w:customStyle="1" w:styleId="eop">
    <w:name w:val="eop"/>
    <w:basedOn w:val="DefaultParagraphFont"/>
    <w:rsid w:val="00D158BF"/>
  </w:style>
  <w:style w:type="paragraph" w:customStyle="1" w:styleId="paragraph">
    <w:name w:val="paragraph"/>
    <w:basedOn w:val="Normal"/>
    <w:rsid w:val="00D158BF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styleId="FollowedHyperlink">
    <w:name w:val="FollowedHyperlink"/>
    <w:basedOn w:val="DefaultParagraphFont"/>
    <w:semiHidden/>
    <w:unhideWhenUsed/>
    <w:rsid w:val="00AB4B8E"/>
    <w:rPr>
      <w:color w:val="800080" w:themeColor="followedHyperlink"/>
      <w:u w:val="single"/>
    </w:rPr>
  </w:style>
  <w:style w:type="character" w:styleId="EndnoteReference">
    <w:name w:val="endnote reference"/>
    <w:basedOn w:val="DefaultParagraphFont"/>
    <w:semiHidden/>
    <w:unhideWhenUsed/>
    <w:rsid w:val="00AD3185"/>
    <w:rPr>
      <w:vertAlign w:val="superscript"/>
    </w:rPr>
  </w:style>
  <w:style w:type="character" w:customStyle="1" w:styleId="Mention1">
    <w:name w:val="Mention1"/>
    <w:basedOn w:val="DefaultParagraphFont"/>
    <w:uiPriority w:val="99"/>
    <w:unhideWhenUsed/>
    <w:rsid w:val="008A0701"/>
    <w:rPr>
      <w:color w:val="2B579A"/>
      <w:shd w:val="clear" w:color="auto" w:fill="E1DFDD"/>
    </w:rPr>
  </w:style>
  <w:style w:type="paragraph" w:styleId="BodyText0">
    <w:name w:val="Body Text"/>
    <w:basedOn w:val="Normal"/>
    <w:link w:val="BodyTextChar"/>
    <w:uiPriority w:val="1"/>
    <w:qFormat/>
    <w:rsid w:val="00F96C27"/>
    <w:pPr>
      <w:widowControl w:val="0"/>
      <w:autoSpaceDE w:val="0"/>
      <w:autoSpaceDN w:val="0"/>
      <w:ind w:left="200"/>
    </w:pPr>
    <w:rPr>
      <w:rFonts w:eastAsia="Arial" w:cs="Arial"/>
      <w:szCs w:val="22"/>
      <w:lang w:val="en-US" w:bidi="en-US"/>
    </w:rPr>
  </w:style>
  <w:style w:type="character" w:customStyle="1" w:styleId="BodyTextChar">
    <w:name w:val="Body Text Char"/>
    <w:basedOn w:val="DefaultParagraphFont"/>
    <w:link w:val="BodyText0"/>
    <w:uiPriority w:val="1"/>
    <w:rsid w:val="00F96C27"/>
    <w:rPr>
      <w:rFonts w:ascii="Arial" w:eastAsia="Arial" w:hAnsi="Arial" w:cs="Arial"/>
      <w:sz w:val="22"/>
      <w:szCs w:val="22"/>
      <w:lang w:val="en-US" w:eastAsia="en-US" w:bidi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970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6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vjt566\Downloads\TEMPLATE%20-%20REGULATORY%20DECISIONS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26866c3-3ced-4461-bc96-e75eedddbcf5">
      <UserInfo>
        <DisplayName>Investor Relations</DisplayName>
        <AccountId>7</AccountId>
        <AccountType/>
      </UserInfo>
      <UserInfo>
        <DisplayName>Marks, Craig</DisplayName>
        <AccountId>14</AccountId>
        <AccountType/>
      </UserInfo>
      <UserInfo>
        <DisplayName>Gerver, Shira</DisplayName>
        <AccountId>437</AccountId>
        <AccountType/>
      </UserInfo>
      <UserInfo>
        <DisplayName>Blomley, Kim</DisplayName>
        <AccountId>1039</AccountId>
        <AccountType/>
      </UserInfo>
      <UserInfo>
        <DisplayName>Einhorn, Rebecca</DisplayName>
        <AccountId>169</AccountId>
        <AccountType/>
      </UserInfo>
      <UserInfo>
        <DisplayName>Viña, Gonzalo</DisplayName>
        <AccountId>197</AccountId>
        <AccountType/>
      </UserInfo>
      <UserInfo>
        <DisplayName>von Seyfried, Marie</DisplayName>
        <AccountId>542</AccountId>
        <AccountType/>
      </UserInfo>
      <UserInfo>
        <DisplayName>Gruvris, Christer</DisplayName>
        <AccountId>15</AccountId>
        <AccountType/>
      </UserInfo>
      <UserInfo>
        <DisplayName>Stone, Nick</DisplayName>
        <AccountId>13</AccountId>
        <AccountType/>
      </UserInfo>
      <UserInfo>
        <DisplayName>Wheeler, Henry</DisplayName>
        <AccountId>12</AccountId>
        <AccountType/>
      </UserInfo>
      <UserInfo>
        <DisplayName>Afolabi, Josie</DisplayName>
        <AccountId>128</AccountId>
        <AccountType/>
      </UserInfo>
      <UserInfo>
        <DisplayName>Waldron, Tom</DisplayName>
        <AccountId>762</AccountId>
        <AccountType/>
      </UserInfo>
      <UserInfo>
        <DisplayName>Bowden, Matthew</DisplayName>
        <AccountId>516</AccountId>
        <AccountType/>
      </UserInfo>
      <UserInfo>
        <DisplayName>Tattersall, Hannah</DisplayName>
        <AccountId>192</AccountId>
        <AccountType/>
      </UserInfo>
      <UserInfo>
        <DisplayName>Dunoyer, Marc</DisplayName>
        <AccountId>625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D778B71A48FA43BC390F1C24A1B48C" ma:contentTypeVersion="13" ma:contentTypeDescription="Create a new document." ma:contentTypeScope="" ma:versionID="2f5a67a2d9e88d99128055a2563b1432">
  <xsd:schema xmlns:xsd="http://www.w3.org/2001/XMLSchema" xmlns:xs="http://www.w3.org/2001/XMLSchema" xmlns:p="http://schemas.microsoft.com/office/2006/metadata/properties" xmlns:ns3="a45a453d-75ac-452e-b04e-e2123285d106" xmlns:ns4="026866c3-3ced-4461-bc96-e75eedddbcf5" targetNamespace="http://schemas.microsoft.com/office/2006/metadata/properties" ma:root="true" ma:fieldsID="50c8f49d3ea148e19779ef6f50a756a6" ns3:_="" ns4:_="">
    <xsd:import namespace="a45a453d-75ac-452e-b04e-e2123285d106"/>
    <xsd:import namespace="026866c3-3ced-4461-bc96-e75eedddbc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a453d-75ac-452e-b04e-e2123285d1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866c3-3ced-4461-bc96-e75eedddbc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0240B-6823-45C4-B9F5-8C4CF876EEED}">
  <ds:schemaRefs>
    <ds:schemaRef ds:uri="http://schemas.microsoft.com/office/2006/metadata/properties"/>
    <ds:schemaRef ds:uri="http://schemas.microsoft.com/office/infopath/2007/PartnerControls"/>
    <ds:schemaRef ds:uri="026866c3-3ced-4461-bc96-e75eedddbcf5"/>
  </ds:schemaRefs>
</ds:datastoreItem>
</file>

<file path=customXml/itemProps2.xml><?xml version="1.0" encoding="utf-8"?>
<ds:datastoreItem xmlns:ds="http://schemas.openxmlformats.org/officeDocument/2006/customXml" ds:itemID="{66FE35AB-2CBA-49B7-8E38-97B0291557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A41E2D-7DDC-4B7B-B400-0FCBF7982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5a453d-75ac-452e-b04e-e2123285d106"/>
    <ds:schemaRef ds:uri="026866c3-3ced-4461-bc96-e75eedddb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3D6A50-E0E7-4A12-AD51-54206D162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REGULATORY DECISIONS (3)</Template>
  <TotalTime>24</TotalTime>
  <Pages>2</Pages>
  <Words>1001</Words>
  <Characters>5709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TITLE IN HERE, ARIAL 14 BOLD, CAPS</vt:lpstr>
      <vt:lpstr>TITLE IN HERE, ARIAL 14 BOLD, CAPS</vt:lpstr>
    </vt:vector>
  </TitlesOfParts>
  <Company>Interbrand</Company>
  <LinksUpToDate>false</LinksUpToDate>
  <CharactersWithSpaces>6697</CharactersWithSpaces>
  <SharedDoc>false</SharedDoc>
  <HLinks>
    <vt:vector size="48" baseType="variant">
      <vt:variant>
        <vt:i4>6553705</vt:i4>
      </vt:variant>
      <vt:variant>
        <vt:i4>21</vt:i4>
      </vt:variant>
      <vt:variant>
        <vt:i4>0</vt:i4>
      </vt:variant>
      <vt:variant>
        <vt:i4>5</vt:i4>
      </vt:variant>
      <vt:variant>
        <vt:lpwstr>http://www.cancer.net/research-and-advocacy/asco-care-and-treatment-recommendations-patients/treatment-metastatic-castration-resistant-prostate-cancer</vt:lpwstr>
      </vt:variant>
      <vt:variant>
        <vt:lpwstr/>
      </vt:variant>
      <vt:variant>
        <vt:i4>2818157</vt:i4>
      </vt:variant>
      <vt:variant>
        <vt:i4>18</vt:i4>
      </vt:variant>
      <vt:variant>
        <vt:i4>0</vt:i4>
      </vt:variant>
      <vt:variant>
        <vt:i4>5</vt:i4>
      </vt:variant>
      <vt:variant>
        <vt:lpwstr>https://www.astrazeneca.com/media-centre/contacts.html</vt:lpwstr>
      </vt:variant>
      <vt:variant>
        <vt:lpwstr/>
      </vt:variant>
      <vt:variant>
        <vt:i4>2424884</vt:i4>
      </vt:variant>
      <vt:variant>
        <vt:i4>15</vt:i4>
      </vt:variant>
      <vt:variant>
        <vt:i4>0</vt:i4>
      </vt:variant>
      <vt:variant>
        <vt:i4>5</vt:i4>
      </vt:variant>
      <vt:variant>
        <vt:lpwstr>https://www.astrazeneca.com/investor-relations.html</vt:lpwstr>
      </vt:variant>
      <vt:variant>
        <vt:lpwstr>Contacts</vt:lpwstr>
      </vt:variant>
      <vt:variant>
        <vt:i4>7274529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https://twitter.com/AstraZeneca</vt:lpwstr>
      </vt:variant>
      <vt:variant>
        <vt:lpwstr/>
      </vt:variant>
      <vt:variant>
        <vt:i4>3145831</vt:i4>
      </vt:variant>
      <vt:variant>
        <vt:i4>9</vt:i4>
      </vt:variant>
      <vt:variant>
        <vt:i4>0</vt:i4>
      </vt:variant>
      <vt:variant>
        <vt:i4>5</vt:i4>
      </vt:variant>
      <vt:variant>
        <vt:lpwstr>http://www.astrazeneca.com/</vt:lpwstr>
      </vt:variant>
      <vt:variant>
        <vt:lpwstr/>
      </vt:variant>
      <vt:variant>
        <vt:i4>2556004</vt:i4>
      </vt:variant>
      <vt:variant>
        <vt:i4>6</vt:i4>
      </vt:variant>
      <vt:variant>
        <vt:i4>0</vt:i4>
      </vt:variant>
      <vt:variant>
        <vt:i4>5</vt:i4>
      </vt:variant>
      <vt:variant>
        <vt:lpwstr>https://www.astrazeneca.com/media-centre/press-releases/2019/lynparza-phase-iii-profound-trial-in-hrr-mutation-selected-metastatic-castration-resistant-prostate-cancer-met-primary-endpoint-07082019.html</vt:lpwstr>
      </vt:variant>
      <vt:variant>
        <vt:lpwstr/>
      </vt:variant>
      <vt:variant>
        <vt:i4>2424931</vt:i4>
      </vt:variant>
      <vt:variant>
        <vt:i4>3</vt:i4>
      </vt:variant>
      <vt:variant>
        <vt:i4>0</vt:i4>
      </vt:variant>
      <vt:variant>
        <vt:i4>5</vt:i4>
      </vt:variant>
      <vt:variant>
        <vt:lpwstr>https://www.astrazeneca.com/media-centre/press-releases/2020/lynparza-approved-in-the-us-for-hrr-gene-mutated-metastatic-castration-resistant-prostate-cancer.html</vt:lpwstr>
      </vt:variant>
      <vt:variant>
        <vt:lpwstr/>
      </vt:variant>
      <vt:variant>
        <vt:i4>3014696</vt:i4>
      </vt:variant>
      <vt:variant>
        <vt:i4>0</vt:i4>
      </vt:variant>
      <vt:variant>
        <vt:i4>0</vt:i4>
      </vt:variant>
      <vt:variant>
        <vt:i4>5</vt:i4>
      </vt:variant>
      <vt:variant>
        <vt:lpwstr>https://www.nejm.org/doi/full/10.1056/NEJMoa1911440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IN HERE, ARIAL 14 BOLD, CAPS</dc:title>
  <dc:subject/>
  <dc:creator>Castellani, Adam</dc:creator>
  <cp:keywords/>
  <cp:lastModifiedBy>Anna Dabrowska</cp:lastModifiedBy>
  <cp:revision>3</cp:revision>
  <cp:lastPrinted>2020-09-28T09:58:00Z</cp:lastPrinted>
  <dcterms:created xsi:type="dcterms:W3CDTF">2020-11-13T10:28:00Z</dcterms:created>
  <dcterms:modified xsi:type="dcterms:W3CDTF">2020-11-13T12:12:00Z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SLTemplateName">
    <vt:lpwstr>Normal</vt:lpwstr>
  </property>
  <property fmtid="{D5CDD505-2E9C-101B-9397-08002B2CF9AE}" pid="3" name="ContentTypeId">
    <vt:lpwstr>0x01010003D778B71A48FA43BC390F1C24A1B48C</vt:lpwstr>
  </property>
  <property fmtid="{D5CDD505-2E9C-101B-9397-08002B2CF9AE}" pid="4" name="AuthorIds_UIVersion_2048">
    <vt:lpwstr>21</vt:lpwstr>
  </property>
  <property fmtid="{D5CDD505-2E9C-101B-9397-08002B2CF9AE}" pid="5" name="AuthorIds_UIVersion_2560">
    <vt:lpwstr>21</vt:lpwstr>
  </property>
  <property fmtid="{D5CDD505-2E9C-101B-9397-08002B2CF9AE}" pid="6" name="AuthorIds_UIVersion_3584">
    <vt:lpwstr>365</vt:lpwstr>
  </property>
</Properties>
</file>